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3247" w:rsidRDefault="00883247">
      <w:pPr>
        <w:pStyle w:val="BodyText"/>
        <w:ind w:left="0" w:right="0" w:firstLine="0"/>
        <w:jc w:val="left"/>
        <w:rPr>
          <w:sz w:val="20"/>
        </w:rPr>
      </w:pPr>
      <w:bookmarkStart w:id="0" w:name="_GoBack"/>
      <w:bookmarkEnd w:id="0"/>
    </w:p>
    <w:p w:rsidR="00883247" w:rsidRDefault="00883247">
      <w:pPr>
        <w:pStyle w:val="BodyText"/>
        <w:ind w:left="0" w:right="0" w:firstLine="0"/>
        <w:jc w:val="left"/>
        <w:rPr>
          <w:sz w:val="20"/>
        </w:rPr>
      </w:pPr>
    </w:p>
    <w:p w:rsidR="00883247" w:rsidRDefault="00883247">
      <w:pPr>
        <w:pStyle w:val="BodyText"/>
        <w:spacing w:before="11"/>
        <w:ind w:left="0" w:right="0" w:firstLine="0"/>
        <w:jc w:val="left"/>
        <w:rPr>
          <w:sz w:val="19"/>
        </w:rPr>
      </w:pPr>
    </w:p>
    <w:p w:rsidR="00883247" w:rsidRDefault="005A4180">
      <w:pPr>
        <w:spacing w:before="35" w:line="276" w:lineRule="auto"/>
        <w:ind w:left="493" w:right="485"/>
        <w:jc w:val="center"/>
        <w:rPr>
          <w:rFonts w:ascii="Constantia" w:hAnsi="Constantia"/>
          <w:b/>
          <w:sz w:val="32"/>
        </w:rPr>
      </w:pPr>
      <w:r>
        <w:rPr>
          <w:rFonts w:ascii="Constantia" w:hAnsi="Constantia"/>
          <w:b/>
          <w:sz w:val="32"/>
        </w:rPr>
        <w:t>CÁC BIỆN PHÁP NÂNG CAO CÔNG TÁC GIÁO DỤC ĐẠO ĐỨC LỐI SỐNG CHO SINH VIÊN</w:t>
      </w:r>
    </w:p>
    <w:p w:rsidR="00883247" w:rsidRDefault="005A4180">
      <w:pPr>
        <w:spacing w:line="278" w:lineRule="auto"/>
        <w:ind w:left="493" w:right="485"/>
        <w:jc w:val="center"/>
        <w:rPr>
          <w:rFonts w:ascii="Constantia" w:hAnsi="Constantia"/>
          <w:b/>
          <w:sz w:val="32"/>
        </w:rPr>
      </w:pPr>
      <w:r>
        <w:rPr>
          <w:rFonts w:ascii="Constantia" w:hAnsi="Constantia"/>
          <w:b/>
          <w:sz w:val="32"/>
        </w:rPr>
        <w:t>TRƯỜNG CAO ĐẲNG CNTT HỮU NGHỊ VIỆT - HÀN TRONG GIAI ĐOẠN HIỆN NAY</w:t>
      </w:r>
    </w:p>
    <w:p w:rsidR="00883247" w:rsidRDefault="005A4180">
      <w:pPr>
        <w:spacing w:before="113" w:line="276" w:lineRule="auto"/>
        <w:ind w:left="493" w:right="486"/>
        <w:jc w:val="center"/>
        <w:rPr>
          <w:rFonts w:ascii="Constantia"/>
          <w:sz w:val="32"/>
        </w:rPr>
      </w:pPr>
      <w:r>
        <w:rPr>
          <w:rFonts w:ascii="Constantia"/>
          <w:sz w:val="32"/>
        </w:rPr>
        <w:t>SOLUTIONS TO ENHANCE THE MORAL AND LIFESTYLE EDUCATION FOR STUDENTS AT KOREA - VIETNAM FRIENDSHIP INFORMATION TECHNOLOGY COLLEGE IN THE CURRENT PHASE</w:t>
      </w:r>
    </w:p>
    <w:p w:rsidR="00883247" w:rsidRDefault="005A4180">
      <w:pPr>
        <w:spacing w:before="117"/>
        <w:ind w:left="493" w:right="484"/>
        <w:jc w:val="center"/>
        <w:rPr>
          <w:b/>
          <w:sz w:val="21"/>
        </w:rPr>
      </w:pPr>
      <w:r>
        <w:rPr>
          <w:b/>
          <w:sz w:val="21"/>
        </w:rPr>
        <w:t>Trần Thị Kim Oanh</w:t>
      </w:r>
      <w:r>
        <w:rPr>
          <w:b/>
          <w:sz w:val="21"/>
          <w:vertAlign w:val="superscript"/>
        </w:rPr>
        <w:t>(1)</w:t>
      </w:r>
      <w:r>
        <w:rPr>
          <w:b/>
          <w:sz w:val="21"/>
        </w:rPr>
        <w:t>, Hoàng Thị Quỳnh Hương</w:t>
      </w:r>
      <w:r>
        <w:rPr>
          <w:b/>
          <w:sz w:val="21"/>
          <w:vertAlign w:val="superscript"/>
        </w:rPr>
        <w:t>(2)</w:t>
      </w:r>
      <w:r>
        <w:rPr>
          <w:b/>
          <w:sz w:val="21"/>
        </w:rPr>
        <w:t>, Lê Văn Hiền</w:t>
      </w:r>
      <w:r>
        <w:rPr>
          <w:b/>
          <w:sz w:val="21"/>
          <w:vertAlign w:val="superscript"/>
        </w:rPr>
        <w:t>(3)</w:t>
      </w:r>
    </w:p>
    <w:p w:rsidR="00883247" w:rsidRDefault="005A4180">
      <w:pPr>
        <w:spacing w:before="36" w:line="314" w:lineRule="auto"/>
        <w:ind w:left="493" w:right="481"/>
        <w:jc w:val="center"/>
        <w:rPr>
          <w:i/>
          <w:sz w:val="21"/>
        </w:rPr>
      </w:pPr>
      <w:r>
        <w:rPr>
          <w:i/>
          <w:position w:val="10"/>
          <w:sz w:val="14"/>
        </w:rPr>
        <w:t>(1)</w:t>
      </w:r>
      <w:r>
        <w:rPr>
          <w:i/>
          <w:sz w:val="21"/>
        </w:rPr>
        <w:t>Trường Cao đẳng CNTT Hữu nghị Việt - Hàn</w:t>
      </w:r>
      <w:r>
        <w:rPr>
          <w:i/>
          <w:sz w:val="21"/>
        </w:rPr>
        <w:t xml:space="preserve">, Phòng Chính trị và Công tác sinh viên; </w:t>
      </w:r>
      <w:hyperlink r:id="rId8">
        <w:r>
          <w:rPr>
            <w:i/>
            <w:sz w:val="21"/>
          </w:rPr>
          <w:t>oanhttk@viethanit.edu.vn</w:t>
        </w:r>
      </w:hyperlink>
    </w:p>
    <w:p w:rsidR="00883247" w:rsidRDefault="005A4180">
      <w:pPr>
        <w:spacing w:line="240" w:lineRule="exact"/>
        <w:ind w:left="288" w:right="279"/>
        <w:jc w:val="center"/>
        <w:rPr>
          <w:i/>
          <w:sz w:val="21"/>
        </w:rPr>
      </w:pPr>
      <w:r>
        <w:rPr>
          <w:i/>
          <w:position w:val="10"/>
          <w:sz w:val="14"/>
        </w:rPr>
        <w:t>(2)</w:t>
      </w:r>
      <w:r>
        <w:rPr>
          <w:i/>
          <w:sz w:val="21"/>
        </w:rPr>
        <w:t>Trường Cao đẳng CNTT Hữu nghị Việt - Hàn, Trung tâm Tư vấn việc làm và Quan hệ doanh nghiệp;</w:t>
      </w:r>
    </w:p>
    <w:p w:rsidR="00883247" w:rsidRDefault="005A4180">
      <w:pPr>
        <w:spacing w:before="75"/>
        <w:ind w:left="493" w:right="481"/>
        <w:jc w:val="center"/>
        <w:rPr>
          <w:i/>
          <w:sz w:val="21"/>
        </w:rPr>
      </w:pPr>
      <w:hyperlink r:id="rId9">
        <w:r>
          <w:rPr>
            <w:i/>
            <w:sz w:val="21"/>
          </w:rPr>
          <w:t>huonghtq@viethanit.edu.vn</w:t>
        </w:r>
      </w:hyperlink>
    </w:p>
    <w:p w:rsidR="00883247" w:rsidRDefault="005A4180">
      <w:pPr>
        <w:spacing w:before="38" w:line="314" w:lineRule="auto"/>
        <w:ind w:left="1916" w:right="1904"/>
        <w:jc w:val="center"/>
        <w:rPr>
          <w:i/>
          <w:sz w:val="21"/>
        </w:rPr>
      </w:pPr>
      <w:r>
        <w:rPr>
          <w:i/>
          <w:position w:val="10"/>
          <w:sz w:val="14"/>
        </w:rPr>
        <w:t>(3)</w:t>
      </w:r>
      <w:r>
        <w:rPr>
          <w:i/>
          <w:sz w:val="21"/>
        </w:rPr>
        <w:t xml:space="preserve">Trường Cao đẳng CNTT Hữu nghị Việt - Hàn, Phòng Đào tạo; </w:t>
      </w:r>
      <w:hyperlink r:id="rId10">
        <w:r>
          <w:rPr>
            <w:i/>
            <w:sz w:val="21"/>
          </w:rPr>
          <w:t>hienlv@viethanit.edu.vn</w:t>
        </w:r>
      </w:hyperlink>
    </w:p>
    <w:p w:rsidR="00883247" w:rsidRDefault="00883247">
      <w:pPr>
        <w:pStyle w:val="BodyText"/>
        <w:ind w:left="0" w:right="0" w:firstLine="0"/>
        <w:jc w:val="left"/>
        <w:rPr>
          <w:i/>
          <w:sz w:val="22"/>
        </w:rPr>
      </w:pPr>
    </w:p>
    <w:p w:rsidR="00883247" w:rsidRDefault="005A4180">
      <w:pPr>
        <w:pStyle w:val="Heading1"/>
        <w:spacing w:before="190"/>
        <w:ind w:left="684" w:firstLine="0"/>
      </w:pPr>
      <w:r>
        <w:t>Tóm tắt</w:t>
      </w:r>
    </w:p>
    <w:p w:rsidR="00883247" w:rsidRDefault="005A4180">
      <w:pPr>
        <w:spacing w:before="170" w:line="288" w:lineRule="auto"/>
        <w:ind w:left="118" w:right="105" w:firstLine="566"/>
        <w:jc w:val="both"/>
        <w:rPr>
          <w:i/>
          <w:sz w:val="23"/>
        </w:rPr>
      </w:pPr>
      <w:r>
        <w:rPr>
          <w:i/>
          <w:sz w:val="23"/>
        </w:rPr>
        <w:t>Hiện nay, trong bối cảnh bùng nổ thông tin và hội nhập quốc tế, sinh viên có điều kiện thuận lợi để tiếp cận với thế giới, với các tri thức mới và văn hóa nhân loại. Nhưng bên cạnh đó, cũng có nhiều vấn đề từ mạng internet, ngoài xã hội tác động đến sinh v</w:t>
      </w:r>
      <w:r>
        <w:rPr>
          <w:i/>
          <w:sz w:val="23"/>
        </w:rPr>
        <w:t>iên. Để đảm bảo công tác giáo dục đạo đức, lối sống cho sinh viên tại Trường phát huy các mặt mạnh, khắc phục các hạn chế, hơn lúc nào hết việc đẩy mạnh giáo dục đạo đức, giáo dục giá trị sống, kỹ năng sống cho sinh viên, lý tưởng sống, giáo dục lòng yêu n</w:t>
      </w:r>
      <w:r>
        <w:rPr>
          <w:i/>
          <w:sz w:val="23"/>
        </w:rPr>
        <w:t>ước sinh viên là rất quan trọng và cấp thiết góp phần đào tạo lớp sinh viên khi ra trường có trách nhiệm với xã hội, có đạo đức tốt, có kiến thức chuyên môn vững vàng và đủ sức đáp ứng yêu cầu của xã hội, đồng thời tìm ra những biện pháp tích cực hơn, hiệu</w:t>
      </w:r>
      <w:r>
        <w:rPr>
          <w:i/>
          <w:sz w:val="23"/>
        </w:rPr>
        <w:t xml:space="preserve"> quả hơn trong công tác giáo dục đạo đức, lối sống cho sinh viên của Trường hiện</w:t>
      </w:r>
      <w:r>
        <w:rPr>
          <w:i/>
          <w:spacing w:val="-21"/>
          <w:sz w:val="23"/>
        </w:rPr>
        <w:t xml:space="preserve"> </w:t>
      </w:r>
      <w:r>
        <w:rPr>
          <w:i/>
          <w:sz w:val="23"/>
        </w:rPr>
        <w:t>nay.</w:t>
      </w:r>
    </w:p>
    <w:p w:rsidR="00883247" w:rsidRDefault="005A4180">
      <w:pPr>
        <w:spacing w:before="120"/>
        <w:ind w:left="684"/>
        <w:jc w:val="both"/>
        <w:rPr>
          <w:i/>
          <w:sz w:val="23"/>
        </w:rPr>
      </w:pPr>
      <w:r>
        <w:rPr>
          <w:b/>
          <w:sz w:val="23"/>
        </w:rPr>
        <w:t xml:space="preserve">Từ khóa: </w:t>
      </w:r>
      <w:r>
        <w:rPr>
          <w:i/>
          <w:sz w:val="23"/>
        </w:rPr>
        <w:t>Đạo đức; Lối sống; Biện pháp nâng cao; Cao đẳng Việt - Hàn.</w:t>
      </w:r>
    </w:p>
    <w:p w:rsidR="00883247" w:rsidRDefault="005A4180">
      <w:pPr>
        <w:pStyle w:val="Heading1"/>
        <w:spacing w:before="177"/>
        <w:ind w:left="684" w:firstLine="0"/>
        <w:jc w:val="left"/>
      </w:pPr>
      <w:r>
        <w:t>Abstract</w:t>
      </w:r>
    </w:p>
    <w:p w:rsidR="00883247" w:rsidRDefault="005A4180">
      <w:pPr>
        <w:spacing w:before="167" w:line="290" w:lineRule="auto"/>
        <w:ind w:left="118" w:right="106" w:firstLine="566"/>
        <w:jc w:val="both"/>
        <w:rPr>
          <w:i/>
          <w:sz w:val="23"/>
        </w:rPr>
      </w:pPr>
      <w:r>
        <w:rPr>
          <w:i/>
          <w:sz w:val="23"/>
        </w:rPr>
        <w:t>Presently, in the context of the information explosion and international integration, studen</w:t>
      </w:r>
      <w:r>
        <w:rPr>
          <w:i/>
          <w:sz w:val="23"/>
        </w:rPr>
        <w:t>ts have favourable conditions to approach the world, new knowledge, and the mankind culture.</w:t>
      </w:r>
    </w:p>
    <w:p w:rsidR="00883247" w:rsidRDefault="00883247">
      <w:pPr>
        <w:spacing w:line="290" w:lineRule="auto"/>
        <w:jc w:val="both"/>
        <w:rPr>
          <w:sz w:val="23"/>
        </w:rPr>
        <w:sectPr w:rsidR="00883247">
          <w:headerReference w:type="even" r:id="rId11"/>
          <w:headerReference w:type="default" r:id="rId12"/>
          <w:footerReference w:type="even" r:id="rId13"/>
          <w:footerReference w:type="default" r:id="rId14"/>
          <w:type w:val="continuous"/>
          <w:pgSz w:w="11900" w:h="16840"/>
          <w:pgMar w:top="2180" w:right="1300" w:bottom="2180" w:left="1300" w:header="1902" w:footer="1988" w:gutter="0"/>
          <w:pgNumType w:start="72"/>
          <w:cols w:space="720"/>
        </w:sectPr>
      </w:pPr>
    </w:p>
    <w:p w:rsidR="00883247" w:rsidRDefault="00883247">
      <w:pPr>
        <w:pStyle w:val="BodyText"/>
        <w:ind w:left="0" w:right="0" w:firstLine="0"/>
        <w:jc w:val="left"/>
        <w:rPr>
          <w:i/>
          <w:sz w:val="12"/>
        </w:rPr>
      </w:pPr>
    </w:p>
    <w:p w:rsidR="00883247" w:rsidRDefault="005A4180">
      <w:pPr>
        <w:spacing w:before="91" w:line="288" w:lineRule="auto"/>
        <w:ind w:left="118" w:right="105"/>
        <w:jc w:val="both"/>
        <w:rPr>
          <w:i/>
          <w:sz w:val="23"/>
        </w:rPr>
      </w:pPr>
      <w:r>
        <w:rPr>
          <w:i/>
          <w:sz w:val="23"/>
        </w:rPr>
        <w:t xml:space="preserve">However, many problems have emerged from the internet and the outside society and had </w:t>
      </w:r>
      <w:r>
        <w:rPr>
          <w:i/>
          <w:sz w:val="23"/>
        </w:rPr>
        <w:t>negative impacts on students. To ensure that the moral and lifestyle education for students in the college will gain its efficiency and overcome limitations, the enhancement of moral and  patriotism education; and raising the awareness of life values and s</w:t>
      </w:r>
      <w:r>
        <w:rPr>
          <w:i/>
          <w:sz w:val="23"/>
        </w:rPr>
        <w:t>kills amongst students are of great importance and urgency. This will contribute to the training of students who will have responsibilities toward the society, good morals, and solid professional knowledge and hence be qualified enough to meet the requirem</w:t>
      </w:r>
      <w:r>
        <w:rPr>
          <w:i/>
          <w:sz w:val="23"/>
        </w:rPr>
        <w:t>ents of the society. This will also help finding more positive and effective measures in the current education of moral and lifestyle for the school</w:t>
      </w:r>
      <w:r>
        <w:rPr>
          <w:i/>
          <w:spacing w:val="-22"/>
          <w:sz w:val="23"/>
        </w:rPr>
        <w:t xml:space="preserve"> </w:t>
      </w:r>
      <w:r>
        <w:rPr>
          <w:i/>
          <w:sz w:val="23"/>
        </w:rPr>
        <w:t>students.</w:t>
      </w:r>
    </w:p>
    <w:p w:rsidR="00883247" w:rsidRDefault="005A4180">
      <w:pPr>
        <w:spacing w:before="199"/>
        <w:ind w:left="684"/>
        <w:rPr>
          <w:sz w:val="23"/>
        </w:rPr>
      </w:pPr>
      <w:r>
        <w:rPr>
          <w:b/>
          <w:sz w:val="23"/>
        </w:rPr>
        <w:t xml:space="preserve">Keywords: </w:t>
      </w:r>
      <w:r>
        <w:rPr>
          <w:i/>
          <w:sz w:val="23"/>
        </w:rPr>
        <w:t>Ethic; Lifestyle; Advanced method; Korean - Vietnam College</w:t>
      </w:r>
      <w:r>
        <w:rPr>
          <w:sz w:val="23"/>
        </w:rPr>
        <w:t>.</w:t>
      </w:r>
    </w:p>
    <w:p w:rsidR="00883247" w:rsidRDefault="00883247">
      <w:pPr>
        <w:pStyle w:val="BodyText"/>
        <w:spacing w:before="6"/>
        <w:ind w:left="0" w:right="0" w:firstLine="0"/>
        <w:jc w:val="left"/>
        <w:rPr>
          <w:sz w:val="27"/>
        </w:rPr>
      </w:pPr>
    </w:p>
    <w:p w:rsidR="00883247" w:rsidRDefault="005A4180">
      <w:pPr>
        <w:pStyle w:val="Heading1"/>
        <w:numPr>
          <w:ilvl w:val="0"/>
          <w:numId w:val="3"/>
        </w:numPr>
        <w:tabs>
          <w:tab w:val="left" w:pos="349"/>
        </w:tabs>
        <w:jc w:val="both"/>
      </w:pPr>
      <w:r>
        <w:t>Đặt vấn</w:t>
      </w:r>
      <w:r>
        <w:rPr>
          <w:spacing w:val="-2"/>
        </w:rPr>
        <w:t xml:space="preserve"> </w:t>
      </w:r>
      <w:r>
        <w:t>đề</w:t>
      </w:r>
    </w:p>
    <w:p w:rsidR="00883247" w:rsidRDefault="005A4180">
      <w:pPr>
        <w:pStyle w:val="BodyText"/>
        <w:spacing w:before="146" w:line="304" w:lineRule="auto"/>
        <w:ind w:firstLine="607"/>
      </w:pPr>
      <w:r>
        <w:t>Thanh niên sin</w:t>
      </w:r>
      <w:r>
        <w:t xml:space="preserve">h viên là lực lượng đông đảo, chiếm trên một nửa lực lượng lao động xã hội và có vai trò quan trọng trong sự nghiệp xây dựng và bảo vệ Tổ quốc Việt Nam xã hội chủ nghĩa. Khi đánh giá về vai trò của thanh niên Chủ tịch Hồ Chí Minh đã nhấn mạnh: “Thanh niên </w:t>
      </w:r>
      <w:r>
        <w:t>là  người chủ tương lai của nước nhà. Thật vậy, nước nhà thịnh hay suy, yếu hay mạnh một phần lớn là do các thanh niên”. Kế thừa và vận dụng sáng tạo tư tưởng Hồ Chí Minh, Đảng ta khẳng định: “Thanh niên là rường cột của nước nhà, chủ nhân tương lai của đấ</w:t>
      </w:r>
      <w:r>
        <w:t>t nước, là lực lượng xung kích trong xây dựng và bảo vệ Tổ quốc, một trong những nhân tố quyết định sự thành bại của sự nghiệp công nghiệp hoá, hiện đại hoá đất nước, hội nhập quốc tế và xây dựng chủ nghĩa xã hội”. Hiện nay, nước ta đã trở thành thành viên</w:t>
      </w:r>
      <w:r>
        <w:t xml:space="preserve"> của Tổ chức Thương mại thế giới, nền kinh tế nước ta ngày càng hội nhập sâu rộng với nền kinh tế thế giới. Cơ cấu xã hội cũng đang trong quá trình biến đổi. Phân hóa giàu nghèo, phân tầng xã hội diễn ra phức tạp. Tình hình trên đã và đang tác động đến tha</w:t>
      </w:r>
      <w:r>
        <w:t>nh niên sinh viên về ý thức chính trị, tâm trạng, đạo  đức  lối  sống…  Quá  trình công nghiệp hóa, hiện đại hóa đất nước, mở cửa, hội nhập kinh tế thế giới đang làm cho những tác động đó ngày càng mạnh mẽ và sâu rộng hơn đến lối sống của thanh niên nói ch</w:t>
      </w:r>
      <w:r>
        <w:t>ung và sinh viên nói</w:t>
      </w:r>
      <w:r>
        <w:rPr>
          <w:spacing w:val="-1"/>
        </w:rPr>
        <w:t xml:space="preserve"> </w:t>
      </w:r>
      <w:r>
        <w:t>riêng.</w:t>
      </w:r>
    </w:p>
    <w:p w:rsidR="00883247" w:rsidRDefault="005A4180">
      <w:pPr>
        <w:pStyle w:val="BodyText"/>
        <w:spacing w:before="83" w:line="304" w:lineRule="auto"/>
        <w:ind w:firstLine="607"/>
      </w:pPr>
      <w:r>
        <w:t>Bên cạnh đó những thách thức của hội nhập kinh tế thế giới, đặc biệt những âm mưu thủ đoạn nham hiểm của các thế lực thù địch đang tác động mạnh mẽ đến thanh niên. Đặc biệt là những thông tin xấu, độc hại lan truyền trên interne</w:t>
      </w:r>
      <w:r>
        <w:t>t, những âm mưu và hành động chống phá của các thế lực thù địch, lối sống thực dụng, vị kỷ, cùng sự tha hóa, biến chất trong một bộ phận cán bộ, đảng viên đã và đang tác động tiêu cực trong giới trẻ, khiến cho không ít người chạy theo lối sống thực dụng, s</w:t>
      </w:r>
      <w:r>
        <w:t>a ngã, hư hỏng, xa rời các giá trị đạo đức tốt đẹp của dân tộc, có thái độ thờ ơ, bàng quan trước các sự kiện kinh tế, chính trị của đất nước. Một số thanh niên mơ hồ về bản chất, âm mưu, thủ đoạn của kẻ thù và đã xuất hiện một bộ phận thanh niên sinh viên</w:t>
      </w:r>
      <w:r>
        <w:t xml:space="preserve"> tôn thờ chủ nghĩa cá nhân, sống ích kỷ, chạy theo lợi ích vật chất, coi đồng tiền là trên hết, xa hoa, lãng phí, lười lao</w:t>
      </w:r>
    </w:p>
    <w:p w:rsidR="00883247" w:rsidRDefault="00883247">
      <w:pPr>
        <w:spacing w:line="304" w:lineRule="auto"/>
        <w:sectPr w:rsidR="00883247">
          <w:pgSz w:w="11900" w:h="16840"/>
          <w:pgMar w:top="2200" w:right="1300" w:bottom="2180" w:left="1300" w:header="1902" w:footer="1988" w:gutter="0"/>
          <w:cols w:space="720"/>
        </w:sectPr>
      </w:pPr>
    </w:p>
    <w:p w:rsidR="00883247" w:rsidRDefault="00883247">
      <w:pPr>
        <w:pStyle w:val="BodyText"/>
        <w:spacing w:before="10"/>
        <w:ind w:left="0" w:right="0" w:firstLine="0"/>
        <w:jc w:val="left"/>
        <w:rPr>
          <w:sz w:val="12"/>
        </w:rPr>
      </w:pPr>
    </w:p>
    <w:p w:rsidR="00883247" w:rsidRDefault="005A4180">
      <w:pPr>
        <w:pStyle w:val="BodyText"/>
        <w:spacing w:before="91" w:line="304" w:lineRule="auto"/>
        <w:ind w:right="103" w:firstLine="0"/>
      </w:pPr>
      <w:r>
        <w:t>động, thiếu ý thức rèn luyện, không dám đấu tranh với cái sai, thờ ơ vô cảm, vị kỷ ngày càng nhiều hơn. Cá biệt có</w:t>
      </w:r>
      <w:r>
        <w:t xml:space="preserve"> một số sinh viên sống bê tha, không chịu học tập, buông tha bản thân, dần dần đánh mất chính mình, sống chìm đắm trong thế giới ảo, không chịu phấn đấu. Một số sinh viên do được sự nuông chiều của gia đình, quen đòi hỏi hưởng thụ, ích kỷ, ỷ lại. Số sinh v</w:t>
      </w:r>
      <w:r>
        <w:t>iên này cũng dễ rơi vào tình trạng bị bạn bè rủ rê đi theo con đường xấu, vi phạm vào các tệ nạn xã hội như ma túy, cờ bạc, vi phạm pháp luật, đua xe trái phép… Nhiều vụ án được khám phá trong thời gian gần đây cho thấy tỷ lệ phạm tội trong thanh niên có c</w:t>
      </w:r>
      <w:r>
        <w:t>hiều hướng gia tăng. Khi đất nước mở cửa giao lưu với thế giới thì những luồng văn hóa, những giá trị khác lạ, trong đó, có những văn hóa đi ngược với thuần phong, mỹ tục của dân tộc cũng đã tràn vào và tác động không nhỏ đến lối sống của thanh niên sinh v</w:t>
      </w:r>
      <w:r>
        <w:t xml:space="preserve">iên. Xây dựng lối sống đẹp, lành mạnh cho thanh niên sinh viên là một công việc cốt lõi của việc hình thành phát triển nhân cách con người mới, đáp ứng với điều kiện mới. Nó đòi hỏi vai trò của các thành viên trong cộng đồng xã hội là nhà trường, gia đình </w:t>
      </w:r>
      <w:r>
        <w:t>và các đoàn thể cùng tham gia đóng góp vào công tác giáo dục đào tạo, vai trò học tập, tự rèn luyện của chính thanh niên. Do đó, Đảng ủy và chính quyền đoàn thể, Đoàn thanh niên và Nhà trường phải tiến hành đồng bộ những giải pháp cần thiết để rèn luyện lố</w:t>
      </w:r>
      <w:r>
        <w:t xml:space="preserve">i sống lành mạnh cho sinh viên và có thể nói rằng, công tác giáo dục đạo đức, lối sống cho thanh thiếu niên nói chung và học sinh, sinh viên nói riêng hiện nay có ý nghĩa rất quan trọng trong việc phát triển nguồn nhân lực chất lượng cao cho sự phát triển </w:t>
      </w:r>
      <w:r>
        <w:t>của đất</w:t>
      </w:r>
      <w:r>
        <w:rPr>
          <w:spacing w:val="-8"/>
        </w:rPr>
        <w:t xml:space="preserve"> </w:t>
      </w:r>
      <w:r>
        <w:t>nước.</w:t>
      </w:r>
    </w:p>
    <w:p w:rsidR="00883247" w:rsidRDefault="00883247">
      <w:pPr>
        <w:pStyle w:val="BodyText"/>
        <w:spacing w:before="7"/>
        <w:ind w:left="0" w:right="0" w:firstLine="0"/>
        <w:jc w:val="left"/>
        <w:rPr>
          <w:sz w:val="21"/>
        </w:rPr>
      </w:pPr>
    </w:p>
    <w:p w:rsidR="00883247" w:rsidRDefault="005A4180">
      <w:pPr>
        <w:pStyle w:val="Heading1"/>
        <w:numPr>
          <w:ilvl w:val="0"/>
          <w:numId w:val="3"/>
        </w:numPr>
        <w:tabs>
          <w:tab w:val="left" w:pos="349"/>
        </w:tabs>
        <w:jc w:val="both"/>
      </w:pPr>
      <w:r>
        <w:t>Nội dung cơ</w:t>
      </w:r>
      <w:r>
        <w:rPr>
          <w:spacing w:val="-2"/>
        </w:rPr>
        <w:t xml:space="preserve"> </w:t>
      </w:r>
      <w:r>
        <w:t>bản</w:t>
      </w:r>
    </w:p>
    <w:p w:rsidR="00883247" w:rsidRDefault="005A4180">
      <w:pPr>
        <w:pStyle w:val="Heading2"/>
        <w:numPr>
          <w:ilvl w:val="1"/>
          <w:numId w:val="3"/>
        </w:numPr>
        <w:tabs>
          <w:tab w:val="left" w:pos="527"/>
        </w:tabs>
        <w:spacing w:before="137" w:line="290" w:lineRule="auto"/>
        <w:ind w:right="109" w:hanging="428"/>
        <w:jc w:val="both"/>
      </w:pPr>
      <w:r>
        <w:t xml:space="preserve">Những điểm mạnh, điểm yếu, cơ hội, thách thức trong công tác giáo dục đạo đức, lối sống </w:t>
      </w:r>
      <w:r>
        <w:t>cho sinh viên trường Cao đẳng CNTT Hữu nghị Việt -</w:t>
      </w:r>
      <w:r>
        <w:rPr>
          <w:spacing w:val="-11"/>
        </w:rPr>
        <w:t xml:space="preserve"> </w:t>
      </w:r>
      <w:r>
        <w:t>Hàn</w:t>
      </w:r>
    </w:p>
    <w:p w:rsidR="00883247" w:rsidRDefault="005A4180">
      <w:pPr>
        <w:pStyle w:val="BodyText"/>
        <w:spacing w:before="70" w:line="288" w:lineRule="auto"/>
      </w:pPr>
      <w:r>
        <w:rPr>
          <w:i/>
        </w:rPr>
        <w:t>-  Những điểm mạnh</w:t>
      </w:r>
      <w:r>
        <w:t>: Hệ thống tổ chức tham gia giáo dục sinh viên của trường hoàn thiện  từ Ban Giám hiệu, đến Phòng, Khoa, Cố vấn học tập, tổ chức lớp, Đoàn thanh niên, Hội sinh viên. Ban Lãnh đạo Nhà trường luôn quan tâm và hỗ trợ công tác sinh viên nói chung và công tác c</w:t>
      </w:r>
      <w:r>
        <w:t>hính trị tư tưởng, giáo dục đạo đức, lối sống cho sinh viên nói riêng; phòng Chính trị và Công tác sinh viên là đơn vị tham mưu cho Ban Giám hiệu Trường về công tác giáo dục sinh viên cũng bố trí lãnh đạo phòng trực tiếp thực hiện nhiệm vụ này; lãnh đạo Kh</w:t>
      </w:r>
      <w:r>
        <w:t>oa cũng như giáo vụ và cố vấn học tập các khoa luôn quan tâm, nhắc nhở và giáo dục sinh viên, đặc biệt là sinh viên thường xuyên vắng học, thiếu ý thức học tập. Đoàn thanh niên và Hội sinh viên được tổ chức bài bản, từ cấp trường, khoa đến lớp, có nội dung</w:t>
      </w:r>
      <w:r>
        <w:t xml:space="preserve"> tổ chức sinh hoạt, phát động phong trào rèn luyện thiết thực phù hợp với quy định của các tổ chức này, và được đặt dưới sự lãnh đạo kịp thời và chặt chẽ của Đảng ủy, chi bộ các</w:t>
      </w:r>
      <w:r>
        <w:rPr>
          <w:spacing w:val="-5"/>
        </w:rPr>
        <w:t xml:space="preserve"> </w:t>
      </w:r>
      <w:r>
        <w:t>cấp.</w:t>
      </w:r>
    </w:p>
    <w:p w:rsidR="00883247" w:rsidRDefault="005A4180">
      <w:pPr>
        <w:pStyle w:val="BodyText"/>
        <w:spacing w:before="80" w:line="288" w:lineRule="auto"/>
      </w:pPr>
      <w:r>
        <w:t>Hệ thống trang thiết bị đồng bộ, hỗ trợ đầy đủ hoạt động học và rèn luyện</w:t>
      </w:r>
      <w:r>
        <w:t xml:space="preserve"> cho sinh viên. Hiện tại nhà trường có một sân thi đấu đa năng phù hợp với tất cả các bộ môn thể thao trong nhà, 02 sân bóng chuyển, 01 sân cỏ và đường chạy điền kinh theo tiêu chuẩn hạng B quốc gia. Khu nội</w:t>
      </w:r>
    </w:p>
    <w:p w:rsidR="00883247" w:rsidRDefault="00883247">
      <w:pPr>
        <w:spacing w:line="288" w:lineRule="auto"/>
        <w:sectPr w:rsidR="00883247">
          <w:pgSz w:w="11900" w:h="16840"/>
          <w:pgMar w:top="2180" w:right="1300" w:bottom="2180" w:left="1300" w:header="1902" w:footer="1988" w:gutter="0"/>
          <w:cols w:space="720"/>
        </w:sectPr>
      </w:pPr>
    </w:p>
    <w:p w:rsidR="00883247" w:rsidRDefault="00883247">
      <w:pPr>
        <w:pStyle w:val="BodyText"/>
        <w:ind w:left="0" w:right="0" w:firstLine="0"/>
        <w:jc w:val="left"/>
        <w:rPr>
          <w:sz w:val="12"/>
        </w:rPr>
      </w:pPr>
    </w:p>
    <w:p w:rsidR="00883247" w:rsidRDefault="005A4180">
      <w:pPr>
        <w:pStyle w:val="BodyText"/>
        <w:spacing w:before="91" w:line="288" w:lineRule="auto"/>
        <w:ind w:firstLine="0"/>
      </w:pPr>
      <w:r>
        <w:t xml:space="preserve">trú phục vụ tất cả nhu cầu ở </w:t>
      </w:r>
      <w:r>
        <w:t>ký túc xá cho sinh viên với căn tin, khu bếp tự quản cho sinh viên nấu ăn và cả sân thể thao; trang thiết bị trong phòng ở đầy đủ tiện nghi, giúp sinh viên ổn định cuộc sống, nâng cao chất lượng sinh hoạt hàng ngày.</w:t>
      </w:r>
    </w:p>
    <w:p w:rsidR="00883247" w:rsidRDefault="005A4180">
      <w:pPr>
        <w:pStyle w:val="BodyText"/>
        <w:spacing w:before="80" w:line="290" w:lineRule="auto"/>
        <w:ind w:right="102"/>
      </w:pPr>
      <w:r>
        <w:t>Đội ngũ cán bộ quản lý và giảng viên trẻ</w:t>
      </w:r>
      <w:r>
        <w:t xml:space="preserve"> tuổi, nhiệt tình và có trình độ, tích cực tham gia các hoạt động giáo dục, rèn luyện sinh viên. Độ tuổi bình quân của cán bộ, giảng viên trường đa số nằm trong độ tuổi thanh niên, do đó các hoạt động đoàn thể luôn có cán bộ giảng viên và sinh viên cùng nh</w:t>
      </w:r>
      <w:r>
        <w:t>au tham gia, dựa trên đạo đức, lối sống tích cực của cán bộ giảng viên đã có tác động trực tiếp và liên tục lên sinh viên, góp phần tích cực vào kết quả giáo dục chính trị, tư tưởng, đạo đức lối sống cho sinh</w:t>
      </w:r>
      <w:r>
        <w:rPr>
          <w:spacing w:val="-4"/>
        </w:rPr>
        <w:t xml:space="preserve"> </w:t>
      </w:r>
      <w:r>
        <w:t>viên.</w:t>
      </w:r>
    </w:p>
    <w:p w:rsidR="00883247" w:rsidRDefault="005A4180">
      <w:pPr>
        <w:pStyle w:val="ListParagraph"/>
        <w:numPr>
          <w:ilvl w:val="0"/>
          <w:numId w:val="2"/>
        </w:numPr>
        <w:tabs>
          <w:tab w:val="left" w:pos="846"/>
        </w:tabs>
        <w:spacing w:before="77" w:line="290" w:lineRule="auto"/>
        <w:ind w:right="106" w:firstLine="566"/>
        <w:rPr>
          <w:sz w:val="23"/>
        </w:rPr>
      </w:pPr>
      <w:r>
        <w:rPr>
          <w:i/>
          <w:sz w:val="23"/>
        </w:rPr>
        <w:t>Những mặt còn hạn chế</w:t>
      </w:r>
      <w:r>
        <w:rPr>
          <w:sz w:val="23"/>
        </w:rPr>
        <w:t>: Tính gắn kết, phối</w:t>
      </w:r>
      <w:r>
        <w:rPr>
          <w:sz w:val="23"/>
        </w:rPr>
        <w:t xml:space="preserve"> hợp nhịp nhàng giữa các đơn vị còn thiếu đồng bộ, chưa tạo hiệu ứng tổng hợp góp phần giáo dục sinh viên. Điều này thể hiện nhiều nhất ở hiệu lực thực thi của các văn bản, hướng dẫn thực hiện công tác giáo dục, có nhiều khâu thực hiện cho qua, chưa nhận t</w:t>
      </w:r>
      <w:r>
        <w:rPr>
          <w:sz w:val="23"/>
        </w:rPr>
        <w:t>hức đúng mức vai trò đạo đức, lối sống có ảnh hưởng rất lớn đến thái độ và kết quả học tập của sinh viên. Vì thế mà đôi khi tác động giáo dục không được kịp thời, kết quả đạt được không được cao như yêu</w:t>
      </w:r>
      <w:r>
        <w:rPr>
          <w:spacing w:val="-7"/>
          <w:sz w:val="23"/>
        </w:rPr>
        <w:t xml:space="preserve"> </w:t>
      </w:r>
      <w:r>
        <w:rPr>
          <w:sz w:val="23"/>
        </w:rPr>
        <w:t>cầu.</w:t>
      </w:r>
    </w:p>
    <w:p w:rsidR="00883247" w:rsidRDefault="005A4180">
      <w:pPr>
        <w:pStyle w:val="BodyText"/>
        <w:spacing w:before="76" w:line="290" w:lineRule="auto"/>
      </w:pPr>
      <w:r>
        <w:t>Chưa khai thác hết khả năng của hệ thống trang t</w:t>
      </w:r>
      <w:r>
        <w:t xml:space="preserve">hiết bị, hỗ trợ. Do số lượng sinh viên ít nên việc tổ chức các hoạt động thể thao, văn nghệ, các câu lạc bộ còn hạn chế, dẫn đến chưa khai thác hết cơ sở vật chất đã trang bị phục vụ sinh viên. Mặc khác việc tổ chức các hoạt động này chủ yếu do Đoàn thanh </w:t>
      </w:r>
      <w:r>
        <w:t>niên mà chức có sự chủ động, tích cực từ chính sinh viên, nên khi kết thúc hoạt động là sinh viên cũng không tham gia duy trì, hoặc thiếu liên tục. Đội ngũ còn trẻ nên chưa có kinh nghiệm, kiến thức về tâm sinh lý học sinh, sinh viên còn yếu nên đôi khi cò</w:t>
      </w:r>
      <w:r>
        <w:t xml:space="preserve">n chưa nghiêm túc, thiếu phù hợp trong giáo dục, rèn luyện học sinh, sinh viên. Điều này thể hiện nhiều nhất là ở tính kỷ luật trong giáo dục, rèn luyện học sinh, sinh viên, đôi khi vì trẻ tuổi nên không nhận biết hết các biểu hiện tiêu cực và tác hại lâu </w:t>
      </w:r>
      <w:r>
        <w:t>dài của các biểu hiện đó đến đạo đức, lối sống của học sinh, sinh viên, do đó đã bỏ qua hoặc xử lý chưa nghiêm những vi phạm đó.</w:t>
      </w:r>
    </w:p>
    <w:p w:rsidR="00883247" w:rsidRDefault="005A4180">
      <w:pPr>
        <w:pStyle w:val="ListParagraph"/>
        <w:numPr>
          <w:ilvl w:val="0"/>
          <w:numId w:val="2"/>
        </w:numPr>
        <w:tabs>
          <w:tab w:val="left" w:pos="832"/>
        </w:tabs>
        <w:spacing w:before="76" w:line="290" w:lineRule="auto"/>
        <w:ind w:firstLine="566"/>
        <w:rPr>
          <w:sz w:val="23"/>
        </w:rPr>
      </w:pPr>
      <w:r>
        <w:rPr>
          <w:i/>
          <w:sz w:val="23"/>
        </w:rPr>
        <w:t>Cơ hội</w:t>
      </w:r>
      <w:r>
        <w:rPr>
          <w:sz w:val="23"/>
        </w:rPr>
        <w:t>: Có hệ thống tổ chức đầy đủ các thành phần tiếp xúc với học sinh, sinh viên giúp nâng cao hiệu quả, tác động nhanh chóng</w:t>
      </w:r>
      <w:r>
        <w:rPr>
          <w:sz w:val="23"/>
        </w:rPr>
        <w:t xml:space="preserve"> đến học sinh, sinh viên trong giáo dục đạo đức, lối sống. Trong hệ thống này có thể nhận thấy vai trò tác động toàn diện, liên tục và có hiệu quả nhất là vai trò của Cố vấn học tập đối với từng thành viên trong lớp. Thông qua việc hàng tuần tổ chức sinh h</w:t>
      </w:r>
      <w:r>
        <w:rPr>
          <w:sz w:val="23"/>
        </w:rPr>
        <w:t xml:space="preserve">oạt lớp, Cố vấn học tập kịp thời nắm bắt tâm tư, nguyện vọng cũng như thái độ học tập, rèn luyện của học sinh, sinh viên, qua đó có thể ra tác động giáo dục ngay, giúp học sinh, sinh viên nhận ra khuyết điểm, thiếu sót của mình để sửa chữa kịp thời, không </w:t>
      </w:r>
      <w:r>
        <w:rPr>
          <w:sz w:val="23"/>
        </w:rPr>
        <w:t>để thái độ không tốt và các khuyết điểm diễn tiến quá lâu dẫn đến khó giáo dục, hoặc có thể dẫn đến học sinh, sinh viên bỏ học, gây khó khăn, bức xúc cho gia đình và tạo gánh nặng cho xã</w:t>
      </w:r>
      <w:r>
        <w:rPr>
          <w:spacing w:val="-13"/>
          <w:sz w:val="23"/>
        </w:rPr>
        <w:t xml:space="preserve"> </w:t>
      </w:r>
      <w:r>
        <w:rPr>
          <w:sz w:val="23"/>
        </w:rPr>
        <w:t>hội.</w:t>
      </w:r>
    </w:p>
    <w:p w:rsidR="00883247" w:rsidRDefault="005A4180">
      <w:pPr>
        <w:pStyle w:val="BodyText"/>
        <w:spacing w:before="77" w:line="290" w:lineRule="auto"/>
        <w:ind w:right="106"/>
      </w:pPr>
      <w:r>
        <w:t>Thuận tiện cho việc tổ chức các hoạt động văn hóa, văn nghệ, hội</w:t>
      </w:r>
      <w:r>
        <w:t xml:space="preserve"> thi kiến thức, hỗ trợ tốt cho học tập và rèn luyện của học sinh, sinh viên. Trên cơ sở trang thiết bị và những điều kiện vật</w:t>
      </w:r>
    </w:p>
    <w:p w:rsidR="00883247" w:rsidRDefault="00883247">
      <w:pPr>
        <w:spacing w:line="290" w:lineRule="auto"/>
        <w:sectPr w:rsidR="00883247">
          <w:pgSz w:w="11900" w:h="16840"/>
          <w:pgMar w:top="2200" w:right="1300" w:bottom="2180" w:left="1300" w:header="1902" w:footer="1988" w:gutter="0"/>
          <w:cols w:space="720"/>
        </w:sectPr>
      </w:pPr>
    </w:p>
    <w:p w:rsidR="00883247" w:rsidRDefault="00883247">
      <w:pPr>
        <w:pStyle w:val="BodyText"/>
        <w:spacing w:before="10"/>
        <w:ind w:left="0" w:right="0" w:firstLine="0"/>
        <w:jc w:val="left"/>
        <w:rPr>
          <w:sz w:val="12"/>
        </w:rPr>
      </w:pPr>
    </w:p>
    <w:p w:rsidR="00883247" w:rsidRDefault="005A4180">
      <w:pPr>
        <w:pStyle w:val="BodyText"/>
        <w:spacing w:before="91" w:line="290" w:lineRule="auto"/>
        <w:ind w:firstLine="0"/>
      </w:pPr>
      <w:r>
        <w:t>chất hiện có của nhà trường, dẫn đến việc tổ chức các hoạt động hỗ trợ rất thuận lợi, giúp đơn vị tổ chức không tốn nhiều kinh phí, tăng giá trị giải thưởng, kích thích học sinh, sinh viên tích cực tham gia, góp phần nâng cao hiệu quả giáo dục, rèn</w:t>
      </w:r>
      <w:r>
        <w:rPr>
          <w:spacing w:val="-6"/>
        </w:rPr>
        <w:t xml:space="preserve"> </w:t>
      </w:r>
      <w:r>
        <w:t>luyện.</w:t>
      </w:r>
    </w:p>
    <w:p w:rsidR="00883247" w:rsidRDefault="005A4180">
      <w:pPr>
        <w:pStyle w:val="ListParagraph"/>
        <w:numPr>
          <w:ilvl w:val="0"/>
          <w:numId w:val="2"/>
        </w:numPr>
        <w:tabs>
          <w:tab w:val="left" w:pos="844"/>
        </w:tabs>
        <w:spacing w:before="76" w:line="300" w:lineRule="auto"/>
        <w:ind w:firstLine="566"/>
        <w:rPr>
          <w:sz w:val="23"/>
        </w:rPr>
      </w:pPr>
      <w:r>
        <w:rPr>
          <w:i/>
          <w:sz w:val="23"/>
        </w:rPr>
        <w:t>Thách thức</w:t>
      </w:r>
      <w:r>
        <w:rPr>
          <w:sz w:val="23"/>
        </w:rPr>
        <w:t>: Cần phải có tổ chức tốt mới có thể phối hợp nhịp nhàng giữa các bộ phận trong giáo dục sinh viên. Đây được coi là khó khăn lớn nhất, bởi mỗi một hành vi, lời nói, thái độ và biểu hiện dù nhỏ nhất của mỗi cán bộ, giảng viên nhà trường đều có ảnh</w:t>
      </w:r>
      <w:r>
        <w:rPr>
          <w:sz w:val="23"/>
        </w:rPr>
        <w:t xml:space="preserve"> hướng đến thái độ, hành vi hay cao hơn là đạo đức, lối sống của sinh viên. Khi tạo được chuẩn mực hành vi, thái độ và lối sống trong nhà trường sẽ tạo hiệu ứng lan tỏa rất lớn trong người học, giúp người học tự điều chỉnh hoặc buộc phải điều chính lại hàn</w:t>
      </w:r>
      <w:r>
        <w:rPr>
          <w:sz w:val="23"/>
        </w:rPr>
        <w:t>h vi, thái độ của mình phù hợp với chuẩn mực mà nhà trường đặt</w:t>
      </w:r>
      <w:r>
        <w:rPr>
          <w:spacing w:val="-3"/>
          <w:sz w:val="23"/>
        </w:rPr>
        <w:t xml:space="preserve"> </w:t>
      </w:r>
      <w:r>
        <w:rPr>
          <w:sz w:val="23"/>
        </w:rPr>
        <w:t>ra.</w:t>
      </w:r>
    </w:p>
    <w:p w:rsidR="00883247" w:rsidRDefault="005A4180">
      <w:pPr>
        <w:pStyle w:val="BodyText"/>
        <w:spacing w:before="81" w:line="300" w:lineRule="auto"/>
      </w:pPr>
      <w:r>
        <w:t>Cần phải tổ chức bài bản, sâu rộng các hoạt động văn nghệ, thể dục thể thao và các hoạt động khác cho học sinh, sinh viên tham gia, góp phần giáo dục, rèn luyện học sinh, sinh viên. Các hoạ</w:t>
      </w:r>
      <w:r>
        <w:t>t động này cần phải được tổ chức thường xuyên, liên tục và cần duy trì tốt để lôi kéo học sinh, sinh viên tham gia, tránh xa các tệ nạn xã hội.</w:t>
      </w:r>
    </w:p>
    <w:p w:rsidR="00883247" w:rsidRDefault="005A4180">
      <w:pPr>
        <w:pStyle w:val="Heading2"/>
        <w:numPr>
          <w:ilvl w:val="1"/>
          <w:numId w:val="3"/>
        </w:numPr>
        <w:tabs>
          <w:tab w:val="left" w:pos="553"/>
        </w:tabs>
        <w:spacing w:line="297" w:lineRule="auto"/>
        <w:ind w:hanging="428"/>
        <w:jc w:val="both"/>
      </w:pPr>
      <w:r>
        <w:t xml:space="preserve">Một số biện pháp nâng cao công tác giáo dục đạo đức, lối sống cho sinh viên Trường   </w:t>
      </w:r>
      <w:r>
        <w:t>hiện</w:t>
      </w:r>
      <w:r>
        <w:rPr>
          <w:spacing w:val="-1"/>
        </w:rPr>
        <w:t xml:space="preserve"> </w:t>
      </w:r>
      <w:r>
        <w:t>nay</w:t>
      </w:r>
    </w:p>
    <w:p w:rsidR="00883247" w:rsidRDefault="005A4180">
      <w:pPr>
        <w:pStyle w:val="BodyText"/>
        <w:spacing w:before="81" w:line="300" w:lineRule="auto"/>
      </w:pPr>
      <w:r>
        <w:t>Đa số học sinh, si</w:t>
      </w:r>
      <w:r>
        <w:t>nh viên trường Cao đẳng CNTT Hữu nghị Việt - Hàn đến từ vùng sâu, vùng xa thuộc các tỉnh duyên hải Bắc trung bộ, Trung Trung bộ và Tây Nguyên gồm nhiều dân tộc, ngoài người Kinh còn có Ê-đê, Cơ-tu, Tày, Nùng, Ba-na, Hrê, Mường. Đây cũng đồng thời là khu vự</w:t>
      </w:r>
      <w:r>
        <w:t>c có nhiều khó khăn về điều kiện tự nhiên, kinh tế, văn hóa, xã hội. Bởi vậy, giáo dục lý tưởng cách mạng, đạo đức, lối sống cho sinh viên của Trường là nhiệm vụ chính trị - xã hội trọng điểm và lâu dài. Đồng thời, để đạt được mục tiêu giáo duc, cần có nhữ</w:t>
      </w:r>
      <w:r>
        <w:t>ng giả pháp cụ thể và mang tính đặc thù.</w:t>
      </w:r>
    </w:p>
    <w:p w:rsidR="00883247" w:rsidRDefault="005A4180">
      <w:pPr>
        <w:pStyle w:val="BodyText"/>
        <w:spacing w:before="81" w:line="300" w:lineRule="auto"/>
      </w:pPr>
      <w:r>
        <w:rPr>
          <w:b/>
          <w:i/>
        </w:rPr>
        <w:t xml:space="preserve">Thứ nhất, </w:t>
      </w:r>
      <w:r>
        <w:t>cần giáo dục văn hóa, lối sống tốt đẹp của dân tộc, đất nước và truyền thống cách mạng của địa phương, vùng miền mỗi dân tộc cư trú trên tỉnh Duyên hải Bắc Trung bộ, Trung Trung bộ và Tây Nguyên có những p</w:t>
      </w:r>
      <w:r>
        <w:t>hong tục tập quán, những nét văn hóa đặc thù. Giáo dục cho sinh viên gìn giữ, phát huy những nét đẹp của dân tộc mình là bồi đắp cho họ tình yêu gia đình, quê hương, đất nước. Bên cạnh đó, kết hợp giáo dục tinh thần đoàn kết toàn dân và những giá trị văn h</w:t>
      </w:r>
      <w:r>
        <w:t>óa tốt đẹp của đất nước cho sinh viên là hướng họ đến những giá trị văn hóa chung của      đất</w:t>
      </w:r>
      <w:r>
        <w:rPr>
          <w:spacing w:val="-1"/>
        </w:rPr>
        <w:t xml:space="preserve"> </w:t>
      </w:r>
      <w:r>
        <w:t>nước.</w:t>
      </w:r>
    </w:p>
    <w:p w:rsidR="00883247" w:rsidRDefault="005A4180">
      <w:pPr>
        <w:pStyle w:val="BodyText"/>
        <w:spacing w:before="79"/>
        <w:ind w:left="684" w:right="0" w:firstLine="0"/>
      </w:pPr>
      <w:r>
        <w:t>Có thể sử dụng phối hợp nhiều hình thức:</w:t>
      </w:r>
    </w:p>
    <w:p w:rsidR="00883247" w:rsidRDefault="005A4180">
      <w:pPr>
        <w:pStyle w:val="ListParagraph"/>
        <w:numPr>
          <w:ilvl w:val="0"/>
          <w:numId w:val="1"/>
        </w:numPr>
        <w:tabs>
          <w:tab w:val="left" w:pos="877"/>
        </w:tabs>
        <w:spacing w:before="146"/>
        <w:ind w:left="876" w:right="0"/>
        <w:rPr>
          <w:sz w:val="23"/>
        </w:rPr>
      </w:pPr>
      <w:r>
        <w:rPr>
          <w:sz w:val="23"/>
        </w:rPr>
        <w:t>Tổ chức sinh hoạt chào cờ, hát quốc ca 2 tháng một</w:t>
      </w:r>
      <w:r>
        <w:rPr>
          <w:spacing w:val="-12"/>
          <w:sz w:val="23"/>
        </w:rPr>
        <w:t xml:space="preserve"> </w:t>
      </w:r>
      <w:r>
        <w:rPr>
          <w:sz w:val="23"/>
        </w:rPr>
        <w:t>lần.</w:t>
      </w:r>
    </w:p>
    <w:p w:rsidR="00883247" w:rsidRDefault="005A4180">
      <w:pPr>
        <w:pStyle w:val="ListParagraph"/>
        <w:numPr>
          <w:ilvl w:val="0"/>
          <w:numId w:val="1"/>
        </w:numPr>
        <w:tabs>
          <w:tab w:val="left" w:pos="892"/>
        </w:tabs>
        <w:spacing w:before="148" w:line="297" w:lineRule="auto"/>
        <w:ind w:right="107" w:firstLine="624"/>
        <w:rPr>
          <w:sz w:val="23"/>
        </w:rPr>
      </w:pPr>
      <w:r>
        <w:rPr>
          <w:sz w:val="23"/>
        </w:rPr>
        <w:t>Tổ chức các đợt sinh hoạt chính trị trong sinh viên gắn vớ</w:t>
      </w:r>
      <w:r>
        <w:rPr>
          <w:sz w:val="23"/>
        </w:rPr>
        <w:t>i các dịp kỷ niệm các ngày lễ lớn,</w:t>
      </w:r>
      <w:r>
        <w:rPr>
          <w:spacing w:val="12"/>
          <w:sz w:val="23"/>
        </w:rPr>
        <w:t xml:space="preserve"> </w:t>
      </w:r>
      <w:r>
        <w:rPr>
          <w:sz w:val="23"/>
        </w:rPr>
        <w:t>các</w:t>
      </w:r>
      <w:r>
        <w:rPr>
          <w:spacing w:val="14"/>
          <w:sz w:val="23"/>
        </w:rPr>
        <w:t xml:space="preserve"> </w:t>
      </w:r>
      <w:r>
        <w:rPr>
          <w:sz w:val="23"/>
        </w:rPr>
        <w:t>sự</w:t>
      </w:r>
      <w:r>
        <w:rPr>
          <w:spacing w:val="13"/>
          <w:sz w:val="23"/>
        </w:rPr>
        <w:t xml:space="preserve"> </w:t>
      </w:r>
      <w:r>
        <w:rPr>
          <w:sz w:val="23"/>
        </w:rPr>
        <w:t>kiện</w:t>
      </w:r>
      <w:r>
        <w:rPr>
          <w:spacing w:val="12"/>
          <w:sz w:val="23"/>
        </w:rPr>
        <w:t xml:space="preserve"> </w:t>
      </w:r>
      <w:r>
        <w:rPr>
          <w:sz w:val="23"/>
        </w:rPr>
        <w:t>quan</w:t>
      </w:r>
      <w:r>
        <w:rPr>
          <w:spacing w:val="13"/>
          <w:sz w:val="23"/>
        </w:rPr>
        <w:t xml:space="preserve"> </w:t>
      </w:r>
      <w:r>
        <w:rPr>
          <w:sz w:val="23"/>
        </w:rPr>
        <w:t>trọng</w:t>
      </w:r>
      <w:r>
        <w:rPr>
          <w:spacing w:val="11"/>
          <w:sz w:val="23"/>
        </w:rPr>
        <w:t xml:space="preserve"> </w:t>
      </w:r>
      <w:r>
        <w:rPr>
          <w:sz w:val="23"/>
        </w:rPr>
        <w:t>của</w:t>
      </w:r>
      <w:r>
        <w:rPr>
          <w:spacing w:val="14"/>
          <w:sz w:val="23"/>
        </w:rPr>
        <w:t xml:space="preserve"> </w:t>
      </w:r>
      <w:r>
        <w:rPr>
          <w:sz w:val="23"/>
        </w:rPr>
        <w:t>đất</w:t>
      </w:r>
      <w:r>
        <w:rPr>
          <w:spacing w:val="13"/>
          <w:sz w:val="23"/>
        </w:rPr>
        <w:t xml:space="preserve"> </w:t>
      </w:r>
      <w:r>
        <w:rPr>
          <w:sz w:val="23"/>
        </w:rPr>
        <w:t>nước</w:t>
      </w:r>
      <w:r>
        <w:rPr>
          <w:spacing w:val="14"/>
          <w:sz w:val="23"/>
        </w:rPr>
        <w:t xml:space="preserve"> </w:t>
      </w:r>
      <w:r>
        <w:rPr>
          <w:sz w:val="23"/>
        </w:rPr>
        <w:t>với</w:t>
      </w:r>
      <w:r>
        <w:rPr>
          <w:spacing w:val="14"/>
          <w:sz w:val="23"/>
        </w:rPr>
        <w:t xml:space="preserve"> </w:t>
      </w:r>
      <w:r>
        <w:rPr>
          <w:sz w:val="23"/>
        </w:rPr>
        <w:t>nhiều</w:t>
      </w:r>
      <w:r>
        <w:rPr>
          <w:spacing w:val="11"/>
          <w:sz w:val="23"/>
        </w:rPr>
        <w:t xml:space="preserve"> </w:t>
      </w:r>
      <w:r>
        <w:rPr>
          <w:sz w:val="23"/>
        </w:rPr>
        <w:t>hình</w:t>
      </w:r>
      <w:r>
        <w:rPr>
          <w:spacing w:val="12"/>
          <w:sz w:val="23"/>
        </w:rPr>
        <w:t xml:space="preserve"> </w:t>
      </w:r>
      <w:r>
        <w:rPr>
          <w:sz w:val="23"/>
        </w:rPr>
        <w:t>thức:</w:t>
      </w:r>
      <w:r>
        <w:rPr>
          <w:spacing w:val="14"/>
          <w:sz w:val="23"/>
        </w:rPr>
        <w:t xml:space="preserve"> </w:t>
      </w:r>
      <w:r>
        <w:rPr>
          <w:sz w:val="23"/>
        </w:rPr>
        <w:t>Diễn</w:t>
      </w:r>
      <w:r>
        <w:rPr>
          <w:spacing w:val="13"/>
          <w:sz w:val="23"/>
        </w:rPr>
        <w:t xml:space="preserve"> </w:t>
      </w:r>
      <w:r>
        <w:rPr>
          <w:sz w:val="23"/>
        </w:rPr>
        <w:t>đàn,</w:t>
      </w:r>
      <w:r>
        <w:rPr>
          <w:spacing w:val="13"/>
          <w:sz w:val="23"/>
        </w:rPr>
        <w:t xml:space="preserve"> </w:t>
      </w:r>
      <w:r>
        <w:rPr>
          <w:sz w:val="23"/>
        </w:rPr>
        <w:t>tọa</w:t>
      </w:r>
      <w:r>
        <w:rPr>
          <w:spacing w:val="10"/>
          <w:sz w:val="23"/>
        </w:rPr>
        <w:t xml:space="preserve"> </w:t>
      </w:r>
      <w:r>
        <w:rPr>
          <w:sz w:val="23"/>
        </w:rPr>
        <w:t>đàm,</w:t>
      </w:r>
      <w:r>
        <w:rPr>
          <w:spacing w:val="13"/>
          <w:sz w:val="23"/>
        </w:rPr>
        <w:t xml:space="preserve"> </w:t>
      </w:r>
      <w:r>
        <w:rPr>
          <w:sz w:val="23"/>
        </w:rPr>
        <w:t>triển</w:t>
      </w:r>
      <w:r>
        <w:rPr>
          <w:spacing w:val="11"/>
          <w:sz w:val="23"/>
        </w:rPr>
        <w:t xml:space="preserve"> </w:t>
      </w:r>
      <w:r>
        <w:rPr>
          <w:sz w:val="23"/>
        </w:rPr>
        <w:t>lãm</w:t>
      </w:r>
      <w:r>
        <w:rPr>
          <w:spacing w:val="14"/>
          <w:sz w:val="23"/>
        </w:rPr>
        <w:t xml:space="preserve"> </w:t>
      </w:r>
      <w:r>
        <w:rPr>
          <w:sz w:val="23"/>
        </w:rPr>
        <w:t>hình</w:t>
      </w:r>
    </w:p>
    <w:p w:rsidR="00883247" w:rsidRDefault="00883247">
      <w:pPr>
        <w:spacing w:line="297" w:lineRule="auto"/>
        <w:jc w:val="both"/>
        <w:rPr>
          <w:sz w:val="23"/>
        </w:rPr>
        <w:sectPr w:rsidR="00883247">
          <w:pgSz w:w="11900" w:h="16840"/>
          <w:pgMar w:top="2180" w:right="1300" w:bottom="2180" w:left="1300" w:header="1902" w:footer="1988" w:gutter="0"/>
          <w:cols w:space="720"/>
        </w:sectPr>
      </w:pPr>
    </w:p>
    <w:p w:rsidR="00883247" w:rsidRDefault="00883247">
      <w:pPr>
        <w:pStyle w:val="BodyText"/>
        <w:spacing w:before="9"/>
        <w:ind w:left="0" w:right="0" w:firstLine="0"/>
        <w:jc w:val="left"/>
        <w:rPr>
          <w:sz w:val="11"/>
        </w:rPr>
      </w:pPr>
    </w:p>
    <w:p w:rsidR="00883247" w:rsidRDefault="005A4180">
      <w:pPr>
        <w:pStyle w:val="BodyText"/>
        <w:spacing w:before="91" w:line="300" w:lineRule="auto"/>
        <w:ind w:right="109" w:firstLine="0"/>
      </w:pPr>
      <w:r>
        <w:t>ảnh, hội thi, hội diễn ca khúc cách mạng, thi sáng tác, thi tìm hiểu kiến thức, vận động sử dụng hình ảnh cờ Tổ quốc trên mạng xã hội...</w:t>
      </w:r>
    </w:p>
    <w:p w:rsidR="00883247" w:rsidRDefault="005A4180">
      <w:pPr>
        <w:pStyle w:val="ListParagraph"/>
        <w:numPr>
          <w:ilvl w:val="0"/>
          <w:numId w:val="1"/>
        </w:numPr>
        <w:tabs>
          <w:tab w:val="left" w:pos="829"/>
        </w:tabs>
        <w:spacing w:before="83" w:line="309" w:lineRule="auto"/>
        <w:ind w:right="107" w:firstLine="566"/>
        <w:rPr>
          <w:sz w:val="23"/>
        </w:rPr>
      </w:pPr>
      <w:r>
        <w:rPr>
          <w:sz w:val="23"/>
        </w:rPr>
        <w:t>Tổ chức các hoạt động về nguồn: thăm hỏi gia đình chính sách, phụng dưỡng bà mẹ Việt Nam anh hùng, thăm các di tích lịc</w:t>
      </w:r>
      <w:r>
        <w:rPr>
          <w:sz w:val="23"/>
        </w:rPr>
        <w:t>h sử; vận động thực hiện các công trình sinh viên tình nguyện, hỗ trợ cuộc sống các gia đình có công với cách mạng vào dịp 27-7 hằng năm; tổ chức cho sinh viên tham quan các bảo tàng trên địa</w:t>
      </w:r>
      <w:r>
        <w:rPr>
          <w:spacing w:val="-12"/>
          <w:sz w:val="23"/>
        </w:rPr>
        <w:t xml:space="preserve"> </w:t>
      </w:r>
      <w:r>
        <w:rPr>
          <w:sz w:val="23"/>
        </w:rPr>
        <w:t>bàn.</w:t>
      </w:r>
    </w:p>
    <w:p w:rsidR="00883247" w:rsidRDefault="005A4180">
      <w:pPr>
        <w:pStyle w:val="ListParagraph"/>
        <w:numPr>
          <w:ilvl w:val="0"/>
          <w:numId w:val="1"/>
        </w:numPr>
        <w:tabs>
          <w:tab w:val="left" w:pos="834"/>
        </w:tabs>
        <w:spacing w:before="80" w:line="309" w:lineRule="auto"/>
        <w:ind w:firstLine="566"/>
        <w:rPr>
          <w:sz w:val="23"/>
        </w:rPr>
      </w:pPr>
      <w:r>
        <w:rPr>
          <w:sz w:val="23"/>
        </w:rPr>
        <w:t>Tổ chức các hoạt động giúp sinh viên hiểu biết thêm về lịch</w:t>
      </w:r>
      <w:r>
        <w:rPr>
          <w:sz w:val="23"/>
        </w:rPr>
        <w:t xml:space="preserve"> sử, văn hóa vùng miền, dân tộc: Tổ chức các hình thức thi trực tuyến, các sản phẩm sáng tạo; lồng ghép nội dung lịch sử, văn hóa trong các sân chơi của sinh viên; phối hợp tổ chức các chương trình biểu diễn nghệ thuật, giới thiệu các tác phẩm văn học, sân</w:t>
      </w:r>
      <w:r>
        <w:rPr>
          <w:sz w:val="23"/>
        </w:rPr>
        <w:t xml:space="preserve"> khấu có đề tài lịch</w:t>
      </w:r>
      <w:r>
        <w:rPr>
          <w:spacing w:val="-6"/>
          <w:sz w:val="23"/>
        </w:rPr>
        <w:t xml:space="preserve"> </w:t>
      </w:r>
      <w:r>
        <w:rPr>
          <w:sz w:val="23"/>
        </w:rPr>
        <w:t>sử.</w:t>
      </w:r>
    </w:p>
    <w:p w:rsidR="00883247" w:rsidRDefault="005A4180">
      <w:pPr>
        <w:pStyle w:val="ListParagraph"/>
        <w:numPr>
          <w:ilvl w:val="0"/>
          <w:numId w:val="1"/>
        </w:numPr>
        <w:tabs>
          <w:tab w:val="left" w:pos="920"/>
        </w:tabs>
        <w:spacing w:before="82" w:line="309" w:lineRule="auto"/>
        <w:ind w:firstLine="624"/>
        <w:rPr>
          <w:sz w:val="23"/>
        </w:rPr>
      </w:pPr>
      <w:r>
        <w:rPr>
          <w:sz w:val="23"/>
        </w:rPr>
        <w:t>Tổ chức các hoạt động sinh hoạt chính trị, tuyên truyền về thông tin biên giới, chủ quyền… Tổ chức hội thi Olympic các môn khoa học Mác-Lênin, tư tưởng Hồ Chí Minh, các diễn đàn giới thiệu phương pháp học tốt các môn khoa học Mác-L</w:t>
      </w:r>
      <w:r>
        <w:rPr>
          <w:sz w:val="23"/>
        </w:rPr>
        <w:t>ênin,  tư tưởng Hồ Chí  Minh.  Tuyên truyền, vận động sinh viên tích cực tham gia hội thi Olympic toàn quốc các môn khoa học Mác-Lênin, tư tưởng Hồ Chí</w:t>
      </w:r>
      <w:r>
        <w:rPr>
          <w:spacing w:val="-4"/>
          <w:sz w:val="23"/>
        </w:rPr>
        <w:t xml:space="preserve"> </w:t>
      </w:r>
      <w:r>
        <w:rPr>
          <w:sz w:val="23"/>
        </w:rPr>
        <w:t>Minh…</w:t>
      </w:r>
    </w:p>
    <w:p w:rsidR="00883247" w:rsidRDefault="005A4180">
      <w:pPr>
        <w:pStyle w:val="ListParagraph"/>
        <w:numPr>
          <w:ilvl w:val="0"/>
          <w:numId w:val="1"/>
        </w:numPr>
        <w:tabs>
          <w:tab w:val="left" w:pos="829"/>
        </w:tabs>
        <w:spacing w:before="83" w:line="309" w:lineRule="auto"/>
        <w:ind w:right="107" w:firstLine="566"/>
        <w:rPr>
          <w:sz w:val="23"/>
        </w:rPr>
      </w:pPr>
      <w:r>
        <w:rPr>
          <w:sz w:val="23"/>
        </w:rPr>
        <w:t>Tổ chức học tập và làm theo tư tưởng, đạo đức, phong cách Hồ Chí Minh thông qua sinh hoạt chuyên đ</w:t>
      </w:r>
      <w:r>
        <w:rPr>
          <w:sz w:val="23"/>
        </w:rPr>
        <w:t>ề; triển khai đăng ký các nội dung học tập thiết thực gắn với nhiệm vụ của sinh viên trong học tập, rèn luyện. Đổi mới và nâng cao hiệu quả trong bình chọn, giới thiệu, tuyên dương, đóng góp của tập thể sinh viên làm theo lời Bác, sinh viên làm theo lời</w:t>
      </w:r>
      <w:r>
        <w:rPr>
          <w:spacing w:val="-19"/>
          <w:sz w:val="23"/>
        </w:rPr>
        <w:t xml:space="preserve"> </w:t>
      </w:r>
      <w:r>
        <w:rPr>
          <w:sz w:val="23"/>
        </w:rPr>
        <w:t>Bá</w:t>
      </w:r>
      <w:r>
        <w:rPr>
          <w:sz w:val="23"/>
        </w:rPr>
        <w:t>c.</w:t>
      </w:r>
    </w:p>
    <w:p w:rsidR="00883247" w:rsidRDefault="005A4180">
      <w:pPr>
        <w:pStyle w:val="ListParagraph"/>
        <w:numPr>
          <w:ilvl w:val="0"/>
          <w:numId w:val="1"/>
        </w:numPr>
        <w:tabs>
          <w:tab w:val="left" w:pos="822"/>
        </w:tabs>
        <w:spacing w:before="82" w:line="309" w:lineRule="auto"/>
        <w:ind w:firstLine="566"/>
        <w:rPr>
          <w:sz w:val="23"/>
        </w:rPr>
      </w:pPr>
      <w:r>
        <w:rPr>
          <w:sz w:val="23"/>
        </w:rPr>
        <w:t>Tổ chức các hoạt động giới thiệu, quán triệt nghị quyết của Đảng đến sinh viên. Thực hiện tốt các hoạt động của Hội, tạo môi trường để sinh viên rèn luyện, phấn đấu trở thành Đoàn viên, Đảng</w:t>
      </w:r>
      <w:r>
        <w:rPr>
          <w:spacing w:val="-4"/>
          <w:sz w:val="23"/>
        </w:rPr>
        <w:t xml:space="preserve"> </w:t>
      </w:r>
      <w:r>
        <w:rPr>
          <w:sz w:val="23"/>
        </w:rPr>
        <w:t>viên.</w:t>
      </w:r>
    </w:p>
    <w:p w:rsidR="00883247" w:rsidRDefault="005A4180">
      <w:pPr>
        <w:pStyle w:val="BodyText"/>
        <w:spacing w:before="81" w:line="309" w:lineRule="auto"/>
        <w:ind w:right="106"/>
      </w:pPr>
      <w:r>
        <w:rPr>
          <w:b/>
          <w:i/>
        </w:rPr>
        <w:t>Thứ hai</w:t>
      </w:r>
      <w:r>
        <w:t>, mỗi cá nhân phải nỗ lực tự rèn luyện, tự đào tạ</w:t>
      </w:r>
      <w:r>
        <w:t>o, tự phấn đấu về giáo dục đạo đức, lối sống văn minh, tiếp cận với văn minh nhân loại, để không lạc hậu với xu hướng tiến bộ của thế giới. Thực tế đó đòi hỏi để nâng cao hiệu quả giáo dục, có thể thực hiện các giải pháp:</w:t>
      </w:r>
    </w:p>
    <w:p w:rsidR="00883247" w:rsidRDefault="005A4180">
      <w:pPr>
        <w:pStyle w:val="ListParagraph"/>
        <w:numPr>
          <w:ilvl w:val="0"/>
          <w:numId w:val="1"/>
        </w:numPr>
        <w:tabs>
          <w:tab w:val="left" w:pos="827"/>
        </w:tabs>
        <w:spacing w:before="80" w:line="309" w:lineRule="auto"/>
        <w:ind w:right="106" w:firstLine="566"/>
        <w:rPr>
          <w:sz w:val="23"/>
        </w:rPr>
      </w:pPr>
      <w:r>
        <w:rPr>
          <w:sz w:val="23"/>
        </w:rPr>
        <w:t>Tổ chức giáo dục pháp luật, ý thức</w:t>
      </w:r>
      <w:r>
        <w:rPr>
          <w:sz w:val="23"/>
        </w:rPr>
        <w:t xml:space="preserve"> chấp hành pháp luật cho sinh viên thông qua các cuộc thi, diễn đàn, ngày hội. Tổ chức tuyên truyền, vận động sinh viên chấp hành nghiêm luật giao thông đường bộ; Luật môi trường, ý thức bảo vệ rừng và tài nguyên thiên</w:t>
      </w:r>
      <w:r>
        <w:rPr>
          <w:spacing w:val="-13"/>
          <w:sz w:val="23"/>
        </w:rPr>
        <w:t xml:space="preserve"> </w:t>
      </w:r>
      <w:r>
        <w:rPr>
          <w:sz w:val="23"/>
        </w:rPr>
        <w:t>nhiên…</w:t>
      </w:r>
    </w:p>
    <w:p w:rsidR="00883247" w:rsidRDefault="005A4180">
      <w:pPr>
        <w:pStyle w:val="ListParagraph"/>
        <w:numPr>
          <w:ilvl w:val="0"/>
          <w:numId w:val="1"/>
        </w:numPr>
        <w:tabs>
          <w:tab w:val="left" w:pos="841"/>
        </w:tabs>
        <w:spacing w:before="83" w:line="309" w:lineRule="auto"/>
        <w:ind w:firstLine="566"/>
        <w:rPr>
          <w:sz w:val="23"/>
        </w:rPr>
      </w:pPr>
      <w:r>
        <w:rPr>
          <w:sz w:val="23"/>
        </w:rPr>
        <w:t>Tổ chức các hoạt động giáo dục</w:t>
      </w:r>
      <w:r>
        <w:rPr>
          <w:sz w:val="23"/>
        </w:rPr>
        <w:t xml:space="preserve"> tinh thần tương thân tương ái, sẻ chia, trách nhiệm với cộng đồng trong sinh viên, như: chiến dịch tình nguyện Mùa hè xanh, chương trình Tiếp sức mùa thi, chiến dịch Xuân tình nguyện, hiến máu tình nguyện; giúp đỡ các đối tượng có hoàn cảnh khó khăn trong</w:t>
      </w:r>
      <w:r>
        <w:rPr>
          <w:sz w:val="23"/>
        </w:rPr>
        <w:t xml:space="preserve"> xã hội như người già neo đơn, trẻ em mồ côi, những người bệnh hiểm nghèo, có hoàn cảnh đặc biệt khó</w:t>
      </w:r>
      <w:r>
        <w:rPr>
          <w:spacing w:val="-3"/>
          <w:sz w:val="23"/>
        </w:rPr>
        <w:t xml:space="preserve"> </w:t>
      </w:r>
      <w:r>
        <w:rPr>
          <w:sz w:val="23"/>
        </w:rPr>
        <w:t>khăn.</w:t>
      </w:r>
    </w:p>
    <w:p w:rsidR="00883247" w:rsidRDefault="00883247">
      <w:pPr>
        <w:spacing w:line="309" w:lineRule="auto"/>
        <w:jc w:val="both"/>
        <w:rPr>
          <w:sz w:val="23"/>
        </w:rPr>
        <w:sectPr w:rsidR="00883247">
          <w:pgSz w:w="11900" w:h="16840"/>
          <w:pgMar w:top="2200" w:right="1300" w:bottom="2180" w:left="1300" w:header="1902" w:footer="1988" w:gutter="0"/>
          <w:cols w:space="720"/>
        </w:sectPr>
      </w:pPr>
    </w:p>
    <w:p w:rsidR="00883247" w:rsidRDefault="00883247">
      <w:pPr>
        <w:pStyle w:val="BodyText"/>
        <w:spacing w:before="10"/>
        <w:ind w:left="0" w:right="0" w:firstLine="0"/>
        <w:jc w:val="left"/>
        <w:rPr>
          <w:sz w:val="12"/>
        </w:rPr>
      </w:pPr>
    </w:p>
    <w:p w:rsidR="00883247" w:rsidRDefault="005A4180">
      <w:pPr>
        <w:pStyle w:val="ListParagraph"/>
        <w:numPr>
          <w:ilvl w:val="0"/>
          <w:numId w:val="1"/>
        </w:numPr>
        <w:tabs>
          <w:tab w:val="left" w:pos="880"/>
        </w:tabs>
        <w:spacing w:before="91" w:line="304" w:lineRule="auto"/>
        <w:ind w:right="107" w:firstLine="624"/>
        <w:rPr>
          <w:sz w:val="23"/>
        </w:rPr>
      </w:pPr>
      <w:r>
        <w:rPr>
          <w:sz w:val="23"/>
        </w:rPr>
        <w:t>Tăng cường giáo dục thông qua tấm gương sinh viên tiêu biểu, xây dựng những điển hình trong sinh viên về học tập, nghiên cứu khoa học, đạo đức, tình nguyện, hội nhập. Phát hiện, giới thiệu các hành động đẹp, các gương người tốt, việc tốt trong sinh viên, n</w:t>
      </w:r>
      <w:r>
        <w:rPr>
          <w:sz w:val="23"/>
        </w:rPr>
        <w:t>hư: Kịp thời tuyên dương các sinh viên có hành động đẹp; có hình thức giới thiệu trên bảng tin, website, giao lưu trong các đợt sinh hoạt tập trung đông sinh viên; lựa chọn các thói quen tốt cần có trong sinh viên đơn vị để tuyên truyền, vận động sinh viên</w:t>
      </w:r>
      <w:r>
        <w:rPr>
          <w:sz w:val="23"/>
        </w:rPr>
        <w:t xml:space="preserve"> thực</w:t>
      </w:r>
      <w:r>
        <w:rPr>
          <w:spacing w:val="-2"/>
          <w:sz w:val="23"/>
        </w:rPr>
        <w:t xml:space="preserve"> </w:t>
      </w:r>
      <w:r>
        <w:rPr>
          <w:sz w:val="23"/>
        </w:rPr>
        <w:t>hiện.</w:t>
      </w:r>
    </w:p>
    <w:p w:rsidR="00883247" w:rsidRDefault="005A4180">
      <w:pPr>
        <w:pStyle w:val="ListParagraph"/>
        <w:numPr>
          <w:ilvl w:val="0"/>
          <w:numId w:val="1"/>
        </w:numPr>
        <w:tabs>
          <w:tab w:val="left" w:pos="836"/>
        </w:tabs>
        <w:spacing w:before="79" w:line="307" w:lineRule="auto"/>
        <w:ind w:right="107" w:firstLine="566"/>
        <w:rPr>
          <w:sz w:val="23"/>
        </w:rPr>
      </w:pPr>
      <w:r>
        <w:rPr>
          <w:sz w:val="23"/>
        </w:rPr>
        <w:t>Tập trung triển khai đồng bộ, bài bản, khoa học, thực chất phong trào “Sinh viên 5 tốt”. Nâng cao về chất lượng và số lượng “Sinh viên 5 tốt” các cấp. Chú trọng giới thiệu, phát huy “Sinh viên 5 tốt” sau tuyên dương để xây dựng hình mẫu sinh vi</w:t>
      </w:r>
      <w:r>
        <w:rPr>
          <w:sz w:val="23"/>
        </w:rPr>
        <w:t>ên đơn vị, địa</w:t>
      </w:r>
      <w:r>
        <w:rPr>
          <w:spacing w:val="-20"/>
          <w:sz w:val="23"/>
        </w:rPr>
        <w:t xml:space="preserve"> </w:t>
      </w:r>
      <w:r>
        <w:rPr>
          <w:sz w:val="23"/>
        </w:rPr>
        <w:t>phương.</w:t>
      </w:r>
    </w:p>
    <w:p w:rsidR="00883247" w:rsidRDefault="005A4180">
      <w:pPr>
        <w:pStyle w:val="ListParagraph"/>
        <w:numPr>
          <w:ilvl w:val="0"/>
          <w:numId w:val="1"/>
        </w:numPr>
        <w:tabs>
          <w:tab w:val="left" w:pos="829"/>
        </w:tabs>
        <w:spacing w:before="82" w:line="307" w:lineRule="auto"/>
        <w:ind w:right="106" w:firstLine="566"/>
        <w:rPr>
          <w:sz w:val="23"/>
        </w:rPr>
      </w:pPr>
      <w:r>
        <w:rPr>
          <w:sz w:val="23"/>
        </w:rPr>
        <w:t>Tổ chức các sân chơi văn hóa, thể dục thể thao lành mạnh, trang bị kỹ năng thực hành xã hội cho sinh viên. Thường xuyên đổi mới trong tổ chức các hoạt động văn hóa văn nghệ, thể dục thể thao trong sinh viên. Coi trọng việc nắm bắt và</w:t>
      </w:r>
      <w:r>
        <w:rPr>
          <w:sz w:val="23"/>
        </w:rPr>
        <w:t xml:space="preserve"> định hướng xu thế hoạt động mới của giới trẻ, đảm bảo các giải pháp đáp ứng của tổ chức Hội phù hợp với nhu cầu chính đáng của sinh</w:t>
      </w:r>
      <w:r>
        <w:rPr>
          <w:spacing w:val="-26"/>
          <w:sz w:val="23"/>
        </w:rPr>
        <w:t xml:space="preserve"> </w:t>
      </w:r>
      <w:r>
        <w:rPr>
          <w:sz w:val="23"/>
        </w:rPr>
        <w:t>viên.</w:t>
      </w:r>
    </w:p>
    <w:p w:rsidR="00883247" w:rsidRDefault="005A4180">
      <w:pPr>
        <w:pStyle w:val="ListParagraph"/>
        <w:numPr>
          <w:ilvl w:val="0"/>
          <w:numId w:val="1"/>
        </w:numPr>
        <w:tabs>
          <w:tab w:val="left" w:pos="882"/>
        </w:tabs>
        <w:spacing w:before="78" w:line="304" w:lineRule="auto"/>
        <w:ind w:firstLine="624"/>
        <w:rPr>
          <w:sz w:val="23"/>
        </w:rPr>
      </w:pPr>
      <w:r>
        <w:rPr>
          <w:sz w:val="23"/>
        </w:rPr>
        <w:t xml:space="preserve">Tăng cường vận dụng công nghệ thông tin vào hoạt động tuyên truyền, giáo dục đạo đức, lối sống văn hóa cho sinh viên </w:t>
      </w:r>
      <w:r>
        <w:rPr>
          <w:sz w:val="23"/>
        </w:rPr>
        <w:t>qua các phương tiện thông tin đại chúng, internet, mạng xã hội: xây dựng website, lập</w:t>
      </w:r>
      <w:r>
        <w:rPr>
          <w:spacing w:val="-9"/>
          <w:sz w:val="23"/>
        </w:rPr>
        <w:t xml:space="preserve"> </w:t>
      </w:r>
      <w:r>
        <w:rPr>
          <w:sz w:val="23"/>
        </w:rPr>
        <w:t>fangage.</w:t>
      </w:r>
    </w:p>
    <w:p w:rsidR="00883247" w:rsidRDefault="005A4180">
      <w:pPr>
        <w:pStyle w:val="BodyText"/>
        <w:spacing w:before="87" w:line="307" w:lineRule="auto"/>
      </w:pPr>
      <w:r>
        <w:rPr>
          <w:b/>
          <w:i/>
        </w:rPr>
        <w:t>Thứ ba</w:t>
      </w:r>
      <w:r>
        <w:t>, kết hợp tuyên truyền tại địa phương, nơi học sinh, sinh viên cư trú truyền thống văn hóa của người Việt Nam nói chung, không phân biệt dân tộc, tôn giáo,</w:t>
      </w:r>
      <w:r>
        <w:t xml:space="preserve"> vùng miền là coi trọng gia đình, làng xóm. Ở đây cụ thể là hoạt động tuyên truyền cho sinh viên cần được quán triệt đồng bộ ở tất cả các môi trường hoạt động của sinh viên: nhà trường, gia đình, nơi cư trú. Có như vậy, hoạt động tuyên truyền mới đạt hiệu </w:t>
      </w:r>
      <w:r>
        <w:t>quả. Hoạt động này có thể tiến hành thông qua các giải</w:t>
      </w:r>
      <w:r>
        <w:rPr>
          <w:spacing w:val="-31"/>
        </w:rPr>
        <w:t xml:space="preserve"> </w:t>
      </w:r>
      <w:r>
        <w:t>pháp:</w:t>
      </w:r>
    </w:p>
    <w:p w:rsidR="00883247" w:rsidRDefault="005A4180">
      <w:pPr>
        <w:pStyle w:val="ListParagraph"/>
        <w:numPr>
          <w:ilvl w:val="0"/>
          <w:numId w:val="1"/>
        </w:numPr>
        <w:tabs>
          <w:tab w:val="left" w:pos="887"/>
        </w:tabs>
        <w:spacing w:before="79" w:line="304" w:lineRule="auto"/>
        <w:ind w:right="108" w:firstLine="624"/>
        <w:rPr>
          <w:sz w:val="23"/>
        </w:rPr>
      </w:pPr>
      <w:r>
        <w:rPr>
          <w:sz w:val="23"/>
        </w:rPr>
        <w:t xml:space="preserve">Kết nối và cập nhật thông tin tuyên truyền về đạo đức lối sống cho sinh viên tới các cán bộ địa phương. Có thể thông qua các hình thức như xây dựng những đơn vị kết nghĩa, lập nhóm cán bộ Đoàn - </w:t>
      </w:r>
      <w:r>
        <w:rPr>
          <w:sz w:val="23"/>
        </w:rPr>
        <w:t>Hội giữa Nhà trường và các địa phương để chia sẻ thông</w:t>
      </w:r>
      <w:r>
        <w:rPr>
          <w:spacing w:val="-14"/>
          <w:sz w:val="23"/>
        </w:rPr>
        <w:t xml:space="preserve"> </w:t>
      </w:r>
      <w:r>
        <w:rPr>
          <w:sz w:val="23"/>
        </w:rPr>
        <w:t>tin:</w:t>
      </w:r>
    </w:p>
    <w:p w:rsidR="00883247" w:rsidRDefault="005A4180">
      <w:pPr>
        <w:pStyle w:val="BodyText"/>
        <w:spacing w:before="86" w:line="307" w:lineRule="auto"/>
      </w:pPr>
      <w:r>
        <w:t>+ Tại Nhà trường: Triển khai sâu, rộng cuộc vận động “Sinh viên xây dựng môi trường sư phạm thân thiện, lành mạnh”, các hoạt động về xây dựng “Văn hóa học đường”; đổi mới phương pháp giảng dạy các</w:t>
      </w:r>
      <w:r>
        <w:t xml:space="preserve"> môn lý luận chính trị, tư tưởng Hồ Chí Minh…</w:t>
      </w:r>
    </w:p>
    <w:p w:rsidR="00883247" w:rsidRDefault="005A4180">
      <w:pPr>
        <w:pStyle w:val="BodyText"/>
        <w:spacing w:before="82" w:line="304" w:lineRule="auto"/>
      </w:pPr>
      <w:r>
        <w:t>+ Tại kí túc xá: Đẩy mạnh hoạt động tuyên truyền “Phòng ở Văn minh, lịch sự”, xây dựng văn hóa kí túc xá, tổ chức liên hoan văn nghệ theo chủ đề, tăng cường hoạt động tuyên truyền trên loa phát thanh của kí túc</w:t>
      </w:r>
      <w:r>
        <w:t xml:space="preserve"> xá (vào thời gian hợp lý)…</w:t>
      </w:r>
    </w:p>
    <w:p w:rsidR="00883247" w:rsidRDefault="005A4180">
      <w:pPr>
        <w:pStyle w:val="BodyText"/>
        <w:spacing w:before="86" w:line="304" w:lineRule="auto"/>
        <w:ind w:right="107"/>
      </w:pPr>
      <w:r>
        <w:t>+ Tại các khu vực ở trọ của sinh viên cần có hoạt động phù hợp để giúp sinh viên xây dựng lối sống lành mạnh, văn hóa: Thi đua xóm/nhà trọ văn hóa; cán bộ Đoàn - Hội thường xuyên sâu sát trao đổi, tìm hiểu đời sống của học sinh, sinh viên…</w:t>
      </w:r>
    </w:p>
    <w:p w:rsidR="00883247" w:rsidRDefault="00883247">
      <w:pPr>
        <w:spacing w:line="304" w:lineRule="auto"/>
        <w:sectPr w:rsidR="00883247">
          <w:pgSz w:w="11900" w:h="16840"/>
          <w:pgMar w:top="2180" w:right="1300" w:bottom="2180" w:left="1300" w:header="1902" w:footer="1988" w:gutter="0"/>
          <w:cols w:space="720"/>
        </w:sectPr>
      </w:pPr>
    </w:p>
    <w:p w:rsidR="00883247" w:rsidRDefault="00883247">
      <w:pPr>
        <w:pStyle w:val="BodyText"/>
        <w:ind w:left="0" w:right="0" w:firstLine="0"/>
        <w:jc w:val="left"/>
        <w:rPr>
          <w:sz w:val="12"/>
        </w:rPr>
      </w:pPr>
    </w:p>
    <w:p w:rsidR="00883247" w:rsidRDefault="005A4180">
      <w:pPr>
        <w:pStyle w:val="BodyText"/>
        <w:spacing w:before="91" w:line="304" w:lineRule="auto"/>
        <w:ind w:right="109"/>
      </w:pPr>
      <w:r>
        <w:t>+ Tại địa phương, duy trì sự phối hợp giữa Phòng Chính trị và Công tác sinh viên với các cấp chính quyền, đoàn thể và có sự liên lạc với gia đình sinh viên…</w:t>
      </w:r>
    </w:p>
    <w:p w:rsidR="00883247" w:rsidRDefault="005A4180">
      <w:pPr>
        <w:pStyle w:val="ListParagraph"/>
        <w:numPr>
          <w:ilvl w:val="0"/>
          <w:numId w:val="1"/>
        </w:numPr>
        <w:tabs>
          <w:tab w:val="left" w:pos="839"/>
        </w:tabs>
        <w:spacing w:before="84" w:line="307" w:lineRule="auto"/>
        <w:ind w:firstLine="566"/>
        <w:rPr>
          <w:sz w:val="23"/>
        </w:rPr>
      </w:pPr>
      <w:r>
        <w:rPr>
          <w:sz w:val="23"/>
        </w:rPr>
        <w:t>Tăng cường phối hợp với các đơn vị thông tin và truyền thông tại Thành phố Đà Nẵng, quận Ngũ Hàn</w:t>
      </w:r>
      <w:r>
        <w:rPr>
          <w:sz w:val="23"/>
        </w:rPr>
        <w:t>h Sơn, Phường Hòa Quý trong việc tuyên truyền về các chương trình, hoạt động của Hội Sinh viên Việt Nam, về phong trào, danh hiệu “Sinh viên 5 tốt”, giải thưởng về các tấm gương sinh viên tiêu biểu trên các phương tiện thông tin đại</w:t>
      </w:r>
      <w:r>
        <w:rPr>
          <w:spacing w:val="-16"/>
          <w:sz w:val="23"/>
        </w:rPr>
        <w:t xml:space="preserve"> </w:t>
      </w:r>
      <w:r>
        <w:rPr>
          <w:sz w:val="23"/>
        </w:rPr>
        <w:t>chúng.</w:t>
      </w:r>
    </w:p>
    <w:p w:rsidR="00883247" w:rsidRDefault="005A4180">
      <w:pPr>
        <w:pStyle w:val="ListParagraph"/>
        <w:numPr>
          <w:ilvl w:val="0"/>
          <w:numId w:val="1"/>
        </w:numPr>
        <w:tabs>
          <w:tab w:val="left" w:pos="827"/>
        </w:tabs>
        <w:spacing w:before="79" w:line="288" w:lineRule="auto"/>
        <w:ind w:right="106" w:firstLine="566"/>
        <w:rPr>
          <w:sz w:val="23"/>
        </w:rPr>
      </w:pPr>
      <w:r>
        <w:rPr>
          <w:sz w:val="23"/>
        </w:rPr>
        <w:t>Giao cho các kho</w:t>
      </w:r>
      <w:r>
        <w:rPr>
          <w:sz w:val="23"/>
        </w:rPr>
        <w:t>a đào tào tại trường khuyến khích, động viên sinh viên tích cực, đam mê trong nghiên cứu khoa học và quan tâm đề xuất sáng kiến, ý tưởng ứng dụng khoa học công nghệ vào các lĩnh vực của đời sống xã</w:t>
      </w:r>
      <w:r>
        <w:rPr>
          <w:spacing w:val="-6"/>
          <w:sz w:val="23"/>
        </w:rPr>
        <w:t xml:space="preserve"> </w:t>
      </w:r>
      <w:r>
        <w:rPr>
          <w:sz w:val="23"/>
        </w:rPr>
        <w:t>hội.</w:t>
      </w:r>
    </w:p>
    <w:p w:rsidR="00883247" w:rsidRDefault="005A4180">
      <w:pPr>
        <w:pStyle w:val="ListParagraph"/>
        <w:numPr>
          <w:ilvl w:val="0"/>
          <w:numId w:val="1"/>
        </w:numPr>
        <w:tabs>
          <w:tab w:val="left" w:pos="822"/>
        </w:tabs>
        <w:spacing w:before="80" w:line="288" w:lineRule="auto"/>
        <w:ind w:right="107" w:firstLine="566"/>
        <w:rPr>
          <w:sz w:val="23"/>
        </w:rPr>
      </w:pPr>
      <w:r>
        <w:rPr>
          <w:sz w:val="23"/>
        </w:rPr>
        <w:t xml:space="preserve">Tích cực triển khai thực hiện Đề án “Tăng cường giáo </w:t>
      </w:r>
      <w:r>
        <w:rPr>
          <w:sz w:val="23"/>
        </w:rPr>
        <w:t>dục đạo đức, lối sống, bồi dưỡng lý tưởng cách mạng cho thanh thiếu niên, giai đoạn 2013-2020” của Trung ương Đoàn TNCS Hồ Chí Minh và Chương trình hành động số 33-CTr/TWĐTN-BTG của Đoàn TNCS Hồ Chí Minh thực hiện Chỉ thị số 42-CT/TW của Ban Bí thư Trung ư</w:t>
      </w:r>
      <w:r>
        <w:rPr>
          <w:sz w:val="23"/>
        </w:rPr>
        <w:t>ơng Đảng ngày 24 tháng 3 năm 2015 về “Tăng cường sự lãnh đạo của Đảng đối với công tác giáo dục lý tưởng cách mạng, đạo đức, lối sống văn hóa cho thế hệ trẻ giai đoạn 2015-2030” cũng như thực hiện Quyết định số 1501/QĐ- TTg ngày 28/8/2015 của Thủ tướng Chí</w:t>
      </w:r>
      <w:r>
        <w:rPr>
          <w:sz w:val="23"/>
        </w:rPr>
        <w:t>nh phủ phê duyệt đề án “Tăng cường giáo dục lý tưởng cách mạng, đạo đức, lối sống cho thanh niên, thiếu niên và nhi đồng giai đoạn 2015-2020” có ý nghĩa vô cùng quan trọng đối với học sinh, sinh viên của</w:t>
      </w:r>
      <w:r>
        <w:rPr>
          <w:spacing w:val="-13"/>
          <w:sz w:val="23"/>
        </w:rPr>
        <w:t xml:space="preserve"> </w:t>
      </w:r>
      <w:r>
        <w:rPr>
          <w:sz w:val="23"/>
        </w:rPr>
        <w:t>Trường./.</w:t>
      </w:r>
    </w:p>
    <w:p w:rsidR="00883247" w:rsidRDefault="00883247">
      <w:pPr>
        <w:pStyle w:val="BodyText"/>
        <w:spacing w:before="5"/>
        <w:ind w:left="0" w:right="0" w:firstLine="0"/>
        <w:jc w:val="left"/>
        <w:rPr>
          <w:sz w:val="21"/>
        </w:rPr>
      </w:pPr>
    </w:p>
    <w:p w:rsidR="00883247" w:rsidRDefault="005A4180">
      <w:pPr>
        <w:pStyle w:val="Heading1"/>
        <w:numPr>
          <w:ilvl w:val="0"/>
          <w:numId w:val="3"/>
        </w:numPr>
        <w:tabs>
          <w:tab w:val="left" w:pos="349"/>
        </w:tabs>
        <w:jc w:val="both"/>
      </w:pPr>
      <w:r>
        <w:t>Kết</w:t>
      </w:r>
      <w:r>
        <w:rPr>
          <w:spacing w:val="-3"/>
        </w:rPr>
        <w:t xml:space="preserve"> </w:t>
      </w:r>
      <w:r>
        <w:t>luận</w:t>
      </w:r>
    </w:p>
    <w:p w:rsidR="00883247" w:rsidRDefault="005A4180">
      <w:pPr>
        <w:pStyle w:val="BodyText"/>
        <w:spacing w:before="127" w:line="288" w:lineRule="auto"/>
      </w:pPr>
      <w:r>
        <w:t>Đạo đức và lối sống là hai mặt c</w:t>
      </w:r>
      <w:r>
        <w:t>ốt lõi của nhân cách, nó chi phối quan hệ con người với con người; con người với xã hội và thiên nhiên, để hình thành và phát triển nhân cách thì phải hình thành và rèn luyện các phẩm chất đạo đức, lối sống. Nhân cách là cấu tạo mới do từng người tự hình t</w:t>
      </w:r>
      <w:r>
        <w:t>hành nên và phát triển trong quá trình sống và giao tiếp, học tập, lao động, vui chơi.       Giáo dục đạo đức, lối sống là một quá trình lâu dài và phức tạp, đòi hỏi sự quan tâm của toàn xã hội, mà nhà trường giữ vai trò quan trọng nhất. Để đạt mục tiêu nà</w:t>
      </w:r>
      <w:r>
        <w:t>y, giáo dục đào tạo phải  thường xuyên sáng tạo, đổi mới phương pháp và nội dung giáo dục để nâng cao chất lượng giáo dục toàn</w:t>
      </w:r>
      <w:r>
        <w:rPr>
          <w:spacing w:val="-1"/>
        </w:rPr>
        <w:t xml:space="preserve"> </w:t>
      </w:r>
      <w:r>
        <w:t>diện.</w:t>
      </w:r>
    </w:p>
    <w:p w:rsidR="00883247" w:rsidRDefault="005A4180">
      <w:pPr>
        <w:pStyle w:val="BodyText"/>
        <w:spacing w:before="79" w:line="288" w:lineRule="auto"/>
      </w:pPr>
      <w:r>
        <w:t>Đối với sinh viên, giảng đường là nơi họ dành nhiều thời gian trong quỹ thời gian của mình. Bên cạnh môi trường xã hội, môi</w:t>
      </w:r>
      <w:r>
        <w:t xml:space="preserve"> trường giáo dục là một lĩnh vực liên quan mật thiết đến sinh viên, có tác động trực tiếp đến ý thức đạo đức, lối sống của sinh viên. Đây là nơi diễn ra các hoạt động giáo dục và rèn luyện trực tiếp, cụ thể nhất. Vì thế, việc xây dựng môi trường nhân văn p</w:t>
      </w:r>
      <w:r>
        <w:t>hải đảm bảo tính kỷ cương, kỷ luật học đường, dạy và học đạt chất lượng cao, quan hệ thầy trò trong sáng, nêu cao tinh thần tôn sư trọng đạo, hiếu học. Ngoài việc dạy kiến thức, Nhà trường cần phát động các phong trào thi đua người tốt, việc tốt, tổ chức c</w:t>
      </w:r>
      <w:r>
        <w:t>ác đợt thi đua trong trường, trong lớp theo</w:t>
      </w:r>
      <w:r>
        <w:rPr>
          <w:spacing w:val="3"/>
        </w:rPr>
        <w:t xml:space="preserve"> </w:t>
      </w:r>
      <w:r>
        <w:t>các</w:t>
      </w:r>
      <w:r>
        <w:rPr>
          <w:spacing w:val="6"/>
        </w:rPr>
        <w:t xml:space="preserve"> </w:t>
      </w:r>
      <w:r>
        <w:t>chủ</w:t>
      </w:r>
      <w:r>
        <w:rPr>
          <w:spacing w:val="3"/>
        </w:rPr>
        <w:t xml:space="preserve"> </w:t>
      </w:r>
      <w:r>
        <w:t>đề</w:t>
      </w:r>
      <w:r>
        <w:rPr>
          <w:spacing w:val="5"/>
        </w:rPr>
        <w:t xml:space="preserve"> </w:t>
      </w:r>
      <w:r>
        <w:t>có</w:t>
      </w:r>
      <w:r>
        <w:rPr>
          <w:spacing w:val="6"/>
        </w:rPr>
        <w:t xml:space="preserve"> </w:t>
      </w:r>
      <w:r>
        <w:t>ý</w:t>
      </w:r>
      <w:r>
        <w:rPr>
          <w:spacing w:val="6"/>
        </w:rPr>
        <w:t xml:space="preserve"> </w:t>
      </w:r>
      <w:r>
        <w:t>nghĩa</w:t>
      </w:r>
      <w:r>
        <w:rPr>
          <w:spacing w:val="7"/>
        </w:rPr>
        <w:t xml:space="preserve"> </w:t>
      </w:r>
      <w:r>
        <w:t>giáo</w:t>
      </w:r>
      <w:r>
        <w:rPr>
          <w:spacing w:val="6"/>
        </w:rPr>
        <w:t xml:space="preserve"> </w:t>
      </w:r>
      <w:r>
        <w:t>dục</w:t>
      </w:r>
      <w:r>
        <w:rPr>
          <w:spacing w:val="4"/>
        </w:rPr>
        <w:t xml:space="preserve"> </w:t>
      </w:r>
      <w:r>
        <w:t>tích</w:t>
      </w:r>
      <w:r>
        <w:rPr>
          <w:spacing w:val="7"/>
        </w:rPr>
        <w:t xml:space="preserve"> </w:t>
      </w:r>
      <w:r>
        <w:t>cực</w:t>
      </w:r>
      <w:r>
        <w:rPr>
          <w:spacing w:val="4"/>
        </w:rPr>
        <w:t xml:space="preserve"> </w:t>
      </w:r>
      <w:r>
        <w:t>thu</w:t>
      </w:r>
      <w:r>
        <w:rPr>
          <w:spacing w:val="6"/>
        </w:rPr>
        <w:t xml:space="preserve"> </w:t>
      </w:r>
      <w:r>
        <w:t>hút</w:t>
      </w:r>
      <w:r>
        <w:rPr>
          <w:spacing w:val="6"/>
        </w:rPr>
        <w:t xml:space="preserve"> </w:t>
      </w:r>
      <w:r>
        <w:t>mọi</w:t>
      </w:r>
      <w:r>
        <w:rPr>
          <w:spacing w:val="5"/>
        </w:rPr>
        <w:t xml:space="preserve"> </w:t>
      </w:r>
      <w:r>
        <w:t>thành</w:t>
      </w:r>
      <w:r>
        <w:rPr>
          <w:spacing w:val="6"/>
        </w:rPr>
        <w:t xml:space="preserve"> </w:t>
      </w:r>
      <w:r>
        <w:t>viên</w:t>
      </w:r>
      <w:r>
        <w:rPr>
          <w:spacing w:val="6"/>
        </w:rPr>
        <w:t xml:space="preserve"> </w:t>
      </w:r>
      <w:r>
        <w:t>tự</w:t>
      </w:r>
      <w:r>
        <w:rPr>
          <w:spacing w:val="4"/>
        </w:rPr>
        <w:t xml:space="preserve"> </w:t>
      </w:r>
      <w:r>
        <w:t>giác</w:t>
      </w:r>
      <w:r>
        <w:rPr>
          <w:spacing w:val="4"/>
        </w:rPr>
        <w:t xml:space="preserve"> </w:t>
      </w:r>
      <w:r>
        <w:t>tham</w:t>
      </w:r>
      <w:r>
        <w:rPr>
          <w:spacing w:val="6"/>
        </w:rPr>
        <w:t xml:space="preserve"> </w:t>
      </w:r>
      <w:r>
        <w:t>gia;</w:t>
      </w:r>
      <w:r>
        <w:rPr>
          <w:spacing w:val="5"/>
        </w:rPr>
        <w:t xml:space="preserve"> </w:t>
      </w:r>
      <w:r>
        <w:t>tổ</w:t>
      </w:r>
      <w:r>
        <w:rPr>
          <w:spacing w:val="3"/>
        </w:rPr>
        <w:t xml:space="preserve"> </w:t>
      </w:r>
      <w:r>
        <w:t>chức</w:t>
      </w:r>
      <w:r>
        <w:rPr>
          <w:spacing w:val="4"/>
        </w:rPr>
        <w:t xml:space="preserve"> </w:t>
      </w:r>
      <w:r>
        <w:t>các</w:t>
      </w:r>
    </w:p>
    <w:p w:rsidR="00883247" w:rsidRDefault="00883247">
      <w:pPr>
        <w:spacing w:line="288" w:lineRule="auto"/>
        <w:sectPr w:rsidR="00883247">
          <w:pgSz w:w="11900" w:h="16840"/>
          <w:pgMar w:top="2200" w:right="1300" w:bottom="2180" w:left="1300" w:header="1902" w:footer="1988" w:gutter="0"/>
          <w:cols w:space="720"/>
        </w:sectPr>
      </w:pPr>
    </w:p>
    <w:p w:rsidR="00883247" w:rsidRDefault="00883247">
      <w:pPr>
        <w:pStyle w:val="BodyText"/>
        <w:spacing w:before="10"/>
        <w:ind w:left="0" w:right="0" w:firstLine="0"/>
        <w:jc w:val="left"/>
        <w:rPr>
          <w:sz w:val="12"/>
        </w:rPr>
      </w:pPr>
    </w:p>
    <w:p w:rsidR="00883247" w:rsidRDefault="005A4180">
      <w:pPr>
        <w:pStyle w:val="BodyText"/>
        <w:spacing w:before="91" w:line="288" w:lineRule="auto"/>
        <w:ind w:firstLine="0"/>
      </w:pPr>
      <w:r>
        <w:t>cuộc thi tìm hiểu các truyền thống cách mạng, truyền thống dân tộc... nhằm giáo dục, xây dựng và phát huy các truyền thống tốt đẹp, phong trào thi đua của thầy và trò trong việc thực hiện nhiệm vụ chính trị xã hội của từng năm học. Nhà trường cần có quy đị</w:t>
      </w:r>
      <w:r>
        <w:t>nh về môi trường trong sạch, lành mạnh như nền nếp kỷ luật, nền nếp ăn nghỉ, sinh hoạt tại ký túc xá; quy định về phong cách ứng xử tạo nên nét đẹp truyền thống của</w:t>
      </w:r>
      <w:r>
        <w:rPr>
          <w:spacing w:val="-7"/>
        </w:rPr>
        <w:t xml:space="preserve"> </w:t>
      </w:r>
      <w:r>
        <w:t>trường.</w:t>
      </w:r>
    </w:p>
    <w:p w:rsidR="00883247" w:rsidRDefault="005A4180">
      <w:pPr>
        <w:pStyle w:val="BodyText"/>
        <w:spacing w:before="78" w:line="300" w:lineRule="auto"/>
      </w:pPr>
      <w:r>
        <w:t>Có thể nói, giáo dục đạo đức, lối sống cho sinh viên trong Trường hiện nay là một v</w:t>
      </w:r>
      <w:r>
        <w:t>iệc làm vừa cấp bách vừa mang tính chiến lược lâu dài, với mục đích là giáo dục và đào tạo sinh viên trở thành những công dân vừa có đức, vừa có tài, để có thể đáp ứng được yêu cầu phát triển của xã hội trong thời kỳ hội nhập. Để nâng cao công tác giáo dục</w:t>
      </w:r>
      <w:r>
        <w:t xml:space="preserve"> đạo đức, lối sống cho sinh viên ở nhà trường đạt hiệu quả cao hơn, chúng tôi đề xuất áp dụng 6 biện pháp như đã phân tích ở</w:t>
      </w:r>
      <w:r>
        <w:rPr>
          <w:spacing w:val="-20"/>
        </w:rPr>
        <w:t xml:space="preserve"> </w:t>
      </w:r>
      <w:r>
        <w:t>trên.</w:t>
      </w:r>
    </w:p>
    <w:p w:rsidR="00883247" w:rsidRDefault="00883247">
      <w:pPr>
        <w:pStyle w:val="BodyText"/>
        <w:spacing w:before="4"/>
        <w:ind w:left="0" w:right="0" w:firstLine="0"/>
        <w:jc w:val="left"/>
        <w:rPr>
          <w:sz w:val="21"/>
        </w:rPr>
      </w:pPr>
    </w:p>
    <w:p w:rsidR="00883247" w:rsidRDefault="005A4180">
      <w:pPr>
        <w:pStyle w:val="Heading1"/>
        <w:ind w:left="493" w:right="485" w:firstLine="0"/>
        <w:jc w:val="center"/>
      </w:pPr>
      <w:r>
        <w:t>TÀI LIỆU THAM KHẢO</w:t>
      </w:r>
    </w:p>
    <w:p w:rsidR="00883247" w:rsidRDefault="005A4180">
      <w:pPr>
        <w:spacing w:before="129" w:line="288" w:lineRule="auto"/>
        <w:ind w:left="543" w:right="107" w:hanging="425"/>
        <w:jc w:val="both"/>
        <w:rPr>
          <w:sz w:val="23"/>
        </w:rPr>
      </w:pPr>
      <w:r>
        <w:rPr>
          <w:sz w:val="23"/>
        </w:rPr>
        <w:t xml:space="preserve">[1]. Chính phủ (2005), </w:t>
      </w:r>
      <w:r>
        <w:rPr>
          <w:i/>
          <w:sz w:val="23"/>
        </w:rPr>
        <w:t>Nghị quyết đổi mới cơ bản và toàn diện giáo dục đại học Việt Nam giai đoạn 2006-20</w:t>
      </w:r>
      <w:r>
        <w:rPr>
          <w:i/>
          <w:sz w:val="23"/>
        </w:rPr>
        <w:t>20</w:t>
      </w:r>
      <w:r>
        <w:rPr>
          <w:sz w:val="23"/>
        </w:rPr>
        <w:t>, Hà Nội.</w:t>
      </w:r>
    </w:p>
    <w:p w:rsidR="00883247" w:rsidRDefault="005A4180">
      <w:pPr>
        <w:pStyle w:val="BodyText"/>
        <w:spacing w:before="78" w:line="288" w:lineRule="auto"/>
        <w:ind w:left="543" w:hanging="425"/>
      </w:pPr>
      <w:r>
        <w:t>[2]. Kế hoạch triển khai thực hiện Quyết định số 1501/QĐ-TTg, ngày 28/8/2015 của Thủ tướng Chính phủ về phê duyệt Đề án “Tăng cường giáo dục lý tưởng cách mạng, đạo đức, lối sống cho thanh niên, thiếu niên và nhi đồng giai đoạn 2015 - 2020” ở T</w:t>
      </w:r>
      <w:r>
        <w:t>rường Cao đẳng CNTT Hữu nghị Việt - Hàn (2016).</w:t>
      </w:r>
    </w:p>
    <w:p w:rsidR="00883247" w:rsidRDefault="005A4180">
      <w:pPr>
        <w:spacing w:before="82" w:line="288" w:lineRule="auto"/>
        <w:ind w:left="543" w:right="106" w:hanging="425"/>
        <w:jc w:val="both"/>
        <w:rPr>
          <w:sz w:val="23"/>
        </w:rPr>
      </w:pPr>
      <w:r>
        <w:rPr>
          <w:sz w:val="23"/>
        </w:rPr>
        <w:t xml:space="preserve">[3]. Nguyễn Thị Thanh Huyền (2008), </w:t>
      </w:r>
      <w:r>
        <w:rPr>
          <w:i/>
          <w:sz w:val="23"/>
        </w:rPr>
        <w:t>Giáo dục đạo đức mới cho sinh viên trường Đại học Kiến trúc Hà Nội trong thời kỳ công nghiệp hóa, hiện đại hóa đất nước</w:t>
      </w:r>
      <w:r>
        <w:rPr>
          <w:sz w:val="23"/>
        </w:rPr>
        <w:t>, Trung tâm đào tạo bồi dưỡng giảng viên lý luận chín</w:t>
      </w:r>
      <w:r>
        <w:rPr>
          <w:sz w:val="23"/>
        </w:rPr>
        <w:t>h trị Đại học Quốc gia Hà Nội.</w:t>
      </w:r>
    </w:p>
    <w:p w:rsidR="00883247" w:rsidRDefault="005A4180">
      <w:pPr>
        <w:spacing w:before="80" w:line="288" w:lineRule="auto"/>
        <w:ind w:left="543" w:right="105" w:hanging="425"/>
        <w:rPr>
          <w:sz w:val="23"/>
        </w:rPr>
      </w:pPr>
      <w:r>
        <w:rPr>
          <w:sz w:val="23"/>
        </w:rPr>
        <w:t xml:space="preserve">[4]. Nguyễn Thị Tùng (2013), </w:t>
      </w:r>
      <w:r>
        <w:rPr>
          <w:i/>
          <w:sz w:val="23"/>
        </w:rPr>
        <w:t>Một số giải pháp cơ bản để nâng cao văn hóa lối sống cho sinh viên trong giai đoạn hiện nay</w:t>
      </w:r>
      <w:r>
        <w:rPr>
          <w:sz w:val="23"/>
        </w:rPr>
        <w:t xml:space="preserve">, đăng tại </w:t>
      </w:r>
      <w:hyperlink r:id="rId15">
        <w:r>
          <w:rPr>
            <w:sz w:val="23"/>
          </w:rPr>
          <w:t>http://www.dhktna.edu.vn/nghien-c</w:t>
        </w:r>
        <w:r>
          <w:rPr>
            <w:sz w:val="23"/>
          </w:rPr>
          <w:t>uu-khoa-</w:t>
        </w:r>
      </w:hyperlink>
      <w:r>
        <w:rPr>
          <w:sz w:val="23"/>
        </w:rPr>
        <w:t xml:space="preserve"> hoc/nang-cao-cong-tac-giao-duc-dao-duc-loi-song-cho-hoc-sinh-sinh-vien-trong-giai-doan- hien-nay-1489.aspx.</w:t>
      </w:r>
    </w:p>
    <w:p w:rsidR="00883247" w:rsidRDefault="005A4180">
      <w:pPr>
        <w:pStyle w:val="BodyText"/>
        <w:spacing w:before="79" w:line="288" w:lineRule="auto"/>
        <w:ind w:left="543" w:hanging="425"/>
      </w:pPr>
      <w:r>
        <w:t>[5]. Quyết định số 1501/QĐ-TTg ngày 28/8/2015 của Thủ tướng Chính phủ phê duyệt Đề án “Tăng cường giáo dục lý tưởng cách mạng, đạo đức, lối sống cho thanh niên, thiếu niên và nhi đồng giai đoạn 2015 -</w:t>
      </w:r>
      <w:r>
        <w:rPr>
          <w:spacing w:val="-6"/>
        </w:rPr>
        <w:t xml:space="preserve"> </w:t>
      </w:r>
      <w:r>
        <w:t>2020”.</w:t>
      </w:r>
    </w:p>
    <w:p w:rsidR="00883247" w:rsidRDefault="005A4180">
      <w:pPr>
        <w:pStyle w:val="BodyText"/>
        <w:spacing w:before="80" w:line="288" w:lineRule="auto"/>
        <w:ind w:left="543" w:right="106" w:hanging="425"/>
      </w:pPr>
      <w:r>
        <w:t xml:space="preserve">[6]. Quyết định số 410/QĐ-BGDĐT ngày 04/02/2016 </w:t>
      </w:r>
      <w:r>
        <w:t>của Bộ Giáo dục và Đào tạo về việc ban hành Kế hoạch triển khai Quyết định số 1501/QĐ-TTg ngày 28/8/2015 của Thủ tướng Chính phủ phê duyệt đề án “Tăng cường giáo dục lý tưởng cách mạng, đạo đức lối sống cho thanh thiếu niên và nhi đồng giai đoạn 2015 - 202</w:t>
      </w:r>
      <w:r>
        <w:t>0” của ngành Giáo dục.</w:t>
      </w:r>
    </w:p>
    <w:p w:rsidR="00883247" w:rsidRDefault="005A4180">
      <w:pPr>
        <w:spacing w:before="80" w:line="288" w:lineRule="auto"/>
        <w:ind w:left="543" w:right="105" w:hanging="425"/>
        <w:jc w:val="both"/>
        <w:rPr>
          <w:sz w:val="23"/>
        </w:rPr>
      </w:pPr>
      <w:r>
        <w:rPr>
          <w:sz w:val="23"/>
        </w:rPr>
        <w:t xml:space="preserve">[7]. Võ Hồng Sơn (2010), </w:t>
      </w:r>
      <w:r>
        <w:rPr>
          <w:i/>
          <w:sz w:val="23"/>
        </w:rPr>
        <w:t>Các biện pháp quản lý công tác giáo dục đạo đức cho học sinh, sinh viên trường Cao đẳng Thương mại Đà Nẵng trong giai đoạn hiện nay</w:t>
      </w:r>
      <w:r>
        <w:rPr>
          <w:sz w:val="23"/>
        </w:rPr>
        <w:t>, Đại học Sư phạm - Đại học Đà</w:t>
      </w:r>
      <w:r>
        <w:rPr>
          <w:spacing w:val="-1"/>
          <w:sz w:val="23"/>
        </w:rPr>
        <w:t xml:space="preserve"> </w:t>
      </w:r>
      <w:r>
        <w:rPr>
          <w:sz w:val="23"/>
        </w:rPr>
        <w:t>Nẵng.</w:t>
      </w:r>
    </w:p>
    <w:p w:rsidR="00883247" w:rsidRDefault="00883247">
      <w:pPr>
        <w:spacing w:line="288" w:lineRule="auto"/>
        <w:jc w:val="both"/>
        <w:rPr>
          <w:sz w:val="23"/>
        </w:rPr>
        <w:sectPr w:rsidR="00883247">
          <w:pgSz w:w="11900" w:h="16840"/>
          <w:pgMar w:top="2180" w:right="1300" w:bottom="2180" w:left="1300" w:header="1902" w:footer="1988" w:gutter="0"/>
          <w:cols w:space="720"/>
        </w:sectPr>
      </w:pPr>
    </w:p>
    <w:p w:rsidR="00883247" w:rsidRDefault="00883247">
      <w:pPr>
        <w:pStyle w:val="BodyText"/>
        <w:ind w:left="0" w:right="0" w:firstLine="0"/>
        <w:jc w:val="left"/>
        <w:rPr>
          <w:sz w:val="12"/>
        </w:rPr>
      </w:pPr>
    </w:p>
    <w:p w:rsidR="00883247" w:rsidRDefault="005A4180">
      <w:pPr>
        <w:pStyle w:val="BodyText"/>
        <w:spacing w:before="91" w:line="288" w:lineRule="auto"/>
        <w:ind w:left="543" w:hanging="425"/>
      </w:pPr>
      <w:r>
        <w:t xml:space="preserve">[8]. Bài báo “Tăng cường giáo dục lý tưởng, đạo đức, lối sống văn hóa cho thế hệ trẻ” đăng ngày 25/3/2015 trên trang </w:t>
      </w:r>
      <w:hyperlink r:id="rId16">
        <w:r>
          <w:t>http://thanhnien.vn/gioi-tre/tang-cuong-giao-duc-</w:t>
        </w:r>
        <w:r>
          <w:t>ly-tuong-dao-duc-loi-</w:t>
        </w:r>
      </w:hyperlink>
      <w:r>
        <w:t xml:space="preserve"> song-van-hoa-cho-the-he-tre-544942.html</w:t>
      </w:r>
    </w:p>
    <w:p w:rsidR="00883247" w:rsidRDefault="005A4180">
      <w:pPr>
        <w:pStyle w:val="BodyText"/>
        <w:spacing w:before="80" w:line="288" w:lineRule="auto"/>
        <w:ind w:left="543" w:hanging="425"/>
      </w:pPr>
      <w:r>
        <w:t xml:space="preserve">[9]. Bài báo “Tăng cường công tác giáo dục đạo đức, lối sống cho HSSV” đăng ngày 05/5/2016 trên trang </w:t>
      </w:r>
      <w:hyperlink r:id="rId17">
        <w:r>
          <w:t>http://congannghean.vn/van-hoa-giao-duc/201605/tang-cuong-giao-duc-dao-duc-</w:t>
        </w:r>
      </w:hyperlink>
      <w:r>
        <w:t xml:space="preserve"> loi-song-cho-hssv-675535/</w:t>
      </w:r>
    </w:p>
    <w:sectPr w:rsidR="00883247">
      <w:pgSz w:w="11900" w:h="16840"/>
      <w:pgMar w:top="2200" w:right="1300" w:bottom="2180" w:left="1300" w:header="1902" w:footer="198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180" w:rsidRDefault="005A4180">
      <w:r>
        <w:separator/>
      </w:r>
    </w:p>
  </w:endnote>
  <w:endnote w:type="continuationSeparator" w:id="0">
    <w:p w:rsidR="005A4180" w:rsidRDefault="005A4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nstantia">
    <w:altName w:val="Constantia"/>
    <w:panose1 w:val="02030602050306030303"/>
    <w:charset w:val="00"/>
    <w:family w:val="roman"/>
    <w:pitch w:val="variable"/>
    <w:sig w:usb0="A00002EF" w:usb1="400020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247" w:rsidRDefault="00DE36AF">
    <w:pPr>
      <w:pStyle w:val="BodyText"/>
      <w:spacing w:line="14" w:lineRule="auto"/>
      <w:ind w:left="0" w:right="0" w:firstLine="0"/>
      <w:jc w:val="left"/>
      <w:rPr>
        <w:sz w:val="20"/>
      </w:rPr>
    </w:pPr>
    <w:r>
      <w:rPr>
        <w:noProof/>
        <w:lang w:val="en-US" w:eastAsia="en-US"/>
      </w:rPr>
      <mc:AlternateContent>
        <mc:Choice Requires="wps">
          <w:drawing>
            <wp:anchor distT="0" distB="0" distL="114300" distR="114300" simplePos="0" relativeHeight="251481088" behindDoc="1" locked="0" layoutInCell="1" allowOverlap="1">
              <wp:simplePos x="0" y="0"/>
              <wp:positionH relativeFrom="page">
                <wp:posOffset>875030</wp:posOffset>
              </wp:positionH>
              <wp:positionV relativeFrom="page">
                <wp:posOffset>9291320</wp:posOffset>
              </wp:positionV>
              <wp:extent cx="197485" cy="1879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485" cy="187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247" w:rsidRDefault="005A4180">
                          <w:pPr>
                            <w:pStyle w:val="BodyText"/>
                            <w:spacing w:before="10"/>
                            <w:ind w:left="40" w:right="0" w:firstLine="0"/>
                            <w:jc w:val="left"/>
                          </w:pPr>
                          <w:r>
                            <w:fldChar w:fldCharType="begin"/>
                          </w:r>
                          <w:r>
                            <w:instrText xml:space="preserve"> PAGE </w:instrText>
                          </w:r>
                          <w:r>
                            <w:fldChar w:fldCharType="separate"/>
                          </w:r>
                          <w:r w:rsidR="00582D16">
                            <w:rPr>
                              <w:noProof/>
                            </w:rPr>
                            <w:t>80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68.9pt;margin-top:731.6pt;width:15.55pt;height:14.8pt;z-index:-251835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v/EsAIAAK8FAAAOAAAAZHJzL2Uyb0RvYy54bWysVNuOmzAQfa/Uf7D8znIpSQCFrLIhVJW2&#10;F2m3H+CACVbBprYT2Fb9945NSDa7L1VbHqzBHp+ZM3M8y9uhbdCRSsUET7F/42FEeSFKxvcp/vqY&#10;OxFGShNekkZwmuInqvDt6u2bZd8lNBC1aEoqEYBwlfRdimutu8R1VVHTlqgb0VEOh5WQLdHwK/du&#10;KUkP6G3jBp43d3shy06KgioFu9l4iFcWv6pooT9XlaIaNSmG3LRdpV13ZnVXS5LsJelqVpzSIH+R&#10;RUsYh6BnqIxogg6SvYJqWSGFEpW+KUTriqpiBbUcgI3vvWDzUJOOWi5QHNWdy6T+H2zx6fhFIlam&#10;OMCIkxZa9EgHje7EgAJTnb5TCTg9dOCmB9iGLlumqrsXxTeFuNjUhO/pWkrR15SUkJ1vbrrPro44&#10;yoDs+o+ihDDkoIUFGirZmtJBMRCgQ5eezp0xqRQmZLwIoxlGBRz50SKe2865JJkud1Lp91S0yBgp&#10;ltB4C06O90qbZEgyuZhYXOSsaWzzG361AY7jDoSGq+bMJGF7+TP24m20jUInDOZbJ/SyzFnnm9CZ&#10;5/5ilr3LNpvM/2Xi+mFSs7Kk3ISZdOWHf9a3k8JHRZyVpUTDSgNnUlJyv9s0Eh0J6Dq3ny05nFzc&#10;3Os0bBGAywtKfhB6d0Hs5PNo4YR5OHPihRc5nh/fQZnDOMzya0r3jNN/p4T6FMezYDZq6ZL0C26e&#10;/V5zI0nLNEyOhrUpjs5OJDEK3PLStlYT1oz2s1KY9C+lgHZPjbZ6NRIdxaqH3XB6GABmtLwT5RMI&#10;WAoQGKgUph4YtZA/MOphgqRYfT8QSTFqPnB4BGbcTIacjN1kEF7A1RRrjEZzo8exdOgk29eAPD4z&#10;LtbwUCpmRXzJ4vS8YCpYLqcJZsbO83/rdZmzq98AAAD//wMAUEsDBBQABgAIAAAAIQCP4MVA4QAA&#10;AA0BAAAPAAAAZHJzL2Rvd25yZXYueG1sTI9BT4NAEIXvJv6HzZh4s0upQaAsTWP0ZGKkePC4sFPY&#10;lJ1Fdtviv3c56W3ezMub7xW72QzsgpPTlgSsVxEwpNYqTZ2Az/r1IQXmvCQlB0so4Acd7Mrbm0Lm&#10;yl6pwsvBdyyEkMulgN77MefctT0a6VZ2RAq3o52M9EFOHVeTvIZwM/A4ihJupKbwoZcjPvfYng5n&#10;I2D/RdWL/n5vPqpjpes6i+gtOQlxfzfvt8A8zv7PDAt+QIcyMDX2TMqxIejNU0D3YXhMNjGwxZKk&#10;GbBmWWVxCrws+P8W5S8AAAD//wMAUEsBAi0AFAAGAAgAAAAhALaDOJL+AAAA4QEAABMAAAAAAAAA&#10;AAAAAAAAAAAAAFtDb250ZW50X1R5cGVzXS54bWxQSwECLQAUAAYACAAAACEAOP0h/9YAAACUAQAA&#10;CwAAAAAAAAAAAAAAAAAvAQAAX3JlbHMvLnJlbHNQSwECLQAUAAYACAAAACEAVmb/xLACAACvBQAA&#10;DgAAAAAAAAAAAAAAAAAuAgAAZHJzL2Uyb0RvYy54bWxQSwECLQAUAAYACAAAACEAj+DFQOEAAAAN&#10;AQAADwAAAAAAAAAAAAAAAAAKBQAAZHJzL2Rvd25yZXYueG1sUEsFBgAAAAAEAAQA8wAAABgGAAAA&#10;AA==&#10;" filled="f" stroked="f">
              <v:textbox inset="0,0,0,0">
                <w:txbxContent>
                  <w:p w:rsidR="00883247" w:rsidRDefault="005A4180">
                    <w:pPr>
                      <w:pStyle w:val="BodyText"/>
                      <w:spacing w:before="10"/>
                      <w:ind w:left="40" w:right="0" w:firstLine="0"/>
                      <w:jc w:val="left"/>
                    </w:pPr>
                    <w:r>
                      <w:fldChar w:fldCharType="begin"/>
                    </w:r>
                    <w:r>
                      <w:instrText xml:space="preserve"> PAGE </w:instrText>
                    </w:r>
                    <w:r>
                      <w:fldChar w:fldCharType="separate"/>
                    </w:r>
                    <w:r w:rsidR="00582D16">
                      <w:rPr>
                        <w:noProof/>
                      </w:rPr>
                      <w:t>80</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247" w:rsidRDefault="00DE36AF">
    <w:pPr>
      <w:pStyle w:val="BodyText"/>
      <w:spacing w:line="14" w:lineRule="auto"/>
      <w:ind w:left="0" w:right="0" w:firstLine="0"/>
      <w:jc w:val="left"/>
      <w:rPr>
        <w:sz w:val="20"/>
      </w:rPr>
    </w:pPr>
    <w:r>
      <w:rPr>
        <w:noProof/>
        <w:lang w:val="en-US" w:eastAsia="en-US"/>
      </w:rPr>
      <mc:AlternateContent>
        <mc:Choice Requires="wps">
          <w:drawing>
            <wp:anchor distT="0" distB="0" distL="114300" distR="114300" simplePos="0" relativeHeight="251482112" behindDoc="1" locked="0" layoutInCell="1" allowOverlap="1">
              <wp:simplePos x="0" y="0"/>
              <wp:positionH relativeFrom="page">
                <wp:posOffset>6489700</wp:posOffset>
              </wp:positionH>
              <wp:positionV relativeFrom="page">
                <wp:posOffset>9291320</wp:posOffset>
              </wp:positionV>
              <wp:extent cx="197485" cy="18796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485" cy="187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247" w:rsidRDefault="005A4180">
                          <w:pPr>
                            <w:pStyle w:val="BodyText"/>
                            <w:spacing w:before="10"/>
                            <w:ind w:left="40" w:right="0" w:firstLine="0"/>
                            <w:jc w:val="left"/>
                          </w:pPr>
                          <w:r>
                            <w:fldChar w:fldCharType="begin"/>
                          </w:r>
                          <w:r>
                            <w:instrText xml:space="preserve"> PAGE </w:instrText>
                          </w:r>
                          <w:r>
                            <w:fldChar w:fldCharType="separate"/>
                          </w:r>
                          <w:r w:rsidR="00582D16">
                            <w:rPr>
                              <w:noProof/>
                            </w:rPr>
                            <w:t>73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9" type="#_x0000_t202" style="position:absolute;margin-left:511pt;margin-top:731.6pt;width:15.55pt;height:14.8pt;z-index:-251834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XgirwIAAK8FAAAOAAAAZHJzL2Uyb0RvYy54bWysVG1vmzAQ/j5p/8HydwqkJAFUUrUhTJO6&#10;F6ndD3CMCdbAZrYT6Kb9951NSZNWk6ZtfEBn+/zcPXeP7+p6aBt0YEpzKTIcXgQYMUFlycUuw18e&#10;Ci/GSBsiStJIwTL8yDS+Xr19c9V3KZvJWjYlUwhAhE77LsO1MV3q+5rWrCX6QnZMwGElVUsMLNXO&#10;LxXpAb1t/FkQLPxeqrJTkjKtYTcfD/HK4VcVo+ZTVWlmUJNhyM24v3L/rf37qyuS7hTpak6f0iB/&#10;kUVLuICgR6icGIL2ir+CajlVUsvKXFDZ+rKqOGWOA7AJgxds7mvSMccFiqO7Y5n0/4OlHw+fFeIl&#10;9A4jQVpo0QMbDLqVAwptdfpOp+B034GbGWDbelqmuruT9KtGQq5rInbsRinZ14yUkJ276Z9cHXG0&#10;Bdn2H2QJYcjeSAc0VKq1gFAMBOjQpcdjZ2wq1IZMllE8x4jCURgvk4XrnE/S6XKntHnHZIuskWEF&#10;jXfg5HCnDdAA18nFxhKy4E3jmt+Isw1wHHcgNFy1ZzYJ18sfSZBs4k0cedFssfGiIM+9m2IdeYsi&#10;XM7zy3y9zsOfNm4YpTUvSyZsmElXYfRnfXtS+KiIo7K0bHhp4WxKWu2260ahAwFdF+6zzYLkT9z8&#10;8zTcMXB5QSmcRcHtLPGKRbz0oiKae8kyiL0gTG6hzFES5cU5pTsu2L9TQn2Gk/lsPmrpt9wC973m&#10;RtKWG5gcDW8zHB+dSGoVuBGla60hvBntk1LY9J9LARWbGu30aiU6itUM28E9jMvpGWxl+QgCVhIE&#10;BiqFqQdGLdV3jHqYIBnW3/ZEMYya9wIegR03k6EmYzsZRFC4mmGD0WiuzTiW9p3iuxqQx2cm5A08&#10;lIo7EdsXNWYBDOwCpoLj8jTB7Ng5XTuv5zm7+gUAAP//AwBQSwMEFAAGAAgAAAAhAHAld2HiAAAA&#10;DwEAAA8AAABkcnMvZG93bnJldi54bWxMj8FOwzAQRO9I/IO1SNyo3RSiNsSpKgQnJEQaDhyd2E2s&#10;xusQu234ezanctvZHc2+ybeT69nZjMF6lLBcCGAGG68tthK+qreHNbAQFWrVezQSfk2AbXF7k6tM&#10;+wuW5ryPLaMQDJmS0MU4ZJyHpjNOhYUfDNLt4EenIsmx5XpUFwp3PU+ESLlTFulDpwbz0pnmuD85&#10;CbtvLF/tz0f9WR5KW1Ubge/pUcr7u2n3DCyaKV7NMOMTOhTEVPsT6sB60iJJqEyk6TFdJcBmj3ha&#10;LYHV826TrIEXOf/fo/gDAAD//wMAUEsBAi0AFAAGAAgAAAAhALaDOJL+AAAA4QEAABMAAAAAAAAA&#10;AAAAAAAAAAAAAFtDb250ZW50X1R5cGVzXS54bWxQSwECLQAUAAYACAAAACEAOP0h/9YAAACUAQAA&#10;CwAAAAAAAAAAAAAAAAAvAQAAX3JlbHMvLnJlbHNQSwECLQAUAAYACAAAACEAYMF4Iq8CAACvBQAA&#10;DgAAAAAAAAAAAAAAAAAuAgAAZHJzL2Uyb0RvYy54bWxQSwECLQAUAAYACAAAACEAcCV3YeIAAAAP&#10;AQAADwAAAAAAAAAAAAAAAAAJBQAAZHJzL2Rvd25yZXYueG1sUEsFBgAAAAAEAAQA8wAAABgGAAAA&#10;AA==&#10;" filled="f" stroked="f">
              <v:textbox inset="0,0,0,0">
                <w:txbxContent>
                  <w:p w:rsidR="00883247" w:rsidRDefault="005A4180">
                    <w:pPr>
                      <w:pStyle w:val="BodyText"/>
                      <w:spacing w:before="10"/>
                      <w:ind w:left="40" w:right="0" w:firstLine="0"/>
                      <w:jc w:val="left"/>
                    </w:pPr>
                    <w:r>
                      <w:fldChar w:fldCharType="begin"/>
                    </w:r>
                    <w:r>
                      <w:instrText xml:space="preserve"> PAGE </w:instrText>
                    </w:r>
                    <w:r>
                      <w:fldChar w:fldCharType="separate"/>
                    </w:r>
                    <w:r w:rsidR="00582D16">
                      <w:rPr>
                        <w:noProof/>
                      </w:rPr>
                      <w:t>73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180" w:rsidRDefault="005A4180">
      <w:r>
        <w:separator/>
      </w:r>
    </w:p>
  </w:footnote>
  <w:footnote w:type="continuationSeparator" w:id="0">
    <w:p w:rsidR="005A4180" w:rsidRDefault="005A41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247" w:rsidRDefault="00DE36AF">
    <w:pPr>
      <w:pStyle w:val="BodyText"/>
      <w:spacing w:line="14" w:lineRule="auto"/>
      <w:ind w:left="0" w:right="0" w:firstLine="0"/>
      <w:jc w:val="left"/>
      <w:rPr>
        <w:sz w:val="20"/>
      </w:rPr>
    </w:pPr>
    <w:r>
      <w:rPr>
        <w:noProof/>
        <w:lang w:val="en-US" w:eastAsia="en-US"/>
      </w:rPr>
      <mc:AlternateContent>
        <mc:Choice Requires="wps">
          <w:drawing>
            <wp:anchor distT="0" distB="0" distL="114300" distR="114300" simplePos="0" relativeHeight="251476992" behindDoc="1" locked="0" layoutInCell="1" allowOverlap="1">
              <wp:simplePos x="0" y="0"/>
              <wp:positionH relativeFrom="page">
                <wp:posOffset>908050</wp:posOffset>
              </wp:positionH>
              <wp:positionV relativeFrom="page">
                <wp:posOffset>1391920</wp:posOffset>
              </wp:positionV>
              <wp:extent cx="5755005" cy="0"/>
              <wp:effectExtent l="0" t="0" r="0" b="0"/>
              <wp:wrapNone/>
              <wp:docPr id="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5005"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839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1.5pt,109.6pt" to="524.65pt,10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ttOHQIAAEEEAAAOAAAAZHJzL2Uyb0RvYy54bWysU02P2yAQvVfqf0DcE9tpvtaKs6rspJe0&#10;jbTbH0AAx6gYEJA4UdX/3gHHUba9VFV9wAMz83gz81g9X1qJztw6oVWBs3GKEVdUM6GOBf72uh0t&#10;MXKeKEakVrzAV+7w8/r9u1Vncj7RjZaMWwQgyuWdKXDjvcmTxNGGt8SNteEKnLW2LfGwtceEWdIB&#10;eiuTSZrOk05bZqym3Dk4rXonXkf8uubUf61rxz2SBQZuPq42roewJusVyY+WmEbQGw3yDyxaIhRc&#10;eoeqiCfoZMUfUK2gVjtd+zHVbaLrWlAea4BqsvS3al4aYnisBZrjzL1N7v/B0i/nvUWCFXiOkSIt&#10;jGgnFEfz0JnOuBwCSrW3oTZ6US9mp+l3h5QuG6KOPDJ8vRpIy0JG8iYlbJwB/EP3WTOIISevY5su&#10;tW0DJDQAXeI0rvdp8ItHFA5ni9ksTWcY0cGXkHxINNb5T1y3KBgFlsA5ApPzzvlAhORDSLhH6a2Q&#10;Mg5bKtQVeDGfpDHBaSlYcIYwZ4+HUlp0JkEu8YtVgecxLCBXxDV9XHT1QrL6pFi8peGEbW62J0L2&#10;NrCSKlwENQLPm9UL5cdT+rRZbpbT0XQy34ymaVWNPm7L6Wi+zRaz6kNVllX2M3DOpnkjGOMq0B5E&#10;m03/ThS359PL7S7be3+St+ixkUB2+EfScchhrr1CDppd93YYPug0Bt/eVHgIj3uwH1/++hcAAAD/&#10;/wMAUEsDBBQABgAIAAAAIQCYeMk83wAAAAwBAAAPAAAAZHJzL2Rvd25yZXYueG1sTI/BTsMwEETv&#10;SPyDtUjcqNO0Km2IUwGFI61oEedtvMQR8TqK3STw9bgSEhxndjT7Jl+PthE9db52rGA6SUAQl07X&#10;XCl4OzzfLEH4gKyxcUwKvsjDuri8yDHTbuBX6vehErGEfYYKTAhtJqUvDVn0E9cSx9uH6yyGKLtK&#10;6g6HWG4bmSbJQlqsOX4w2NKjofJzf7IKvheD2cin7e3OvMuH5e7l0Ke0Uer6ary/AxFoDH9hOONH&#10;dCgi09GdWHvRRD2fxS1BQTpdpSDOiWS+moE4/lqyyOX/EcUPAAAA//8DAFBLAQItABQABgAIAAAA&#10;IQC2gziS/gAAAOEBAAATAAAAAAAAAAAAAAAAAAAAAABbQ29udGVudF9UeXBlc10ueG1sUEsBAi0A&#10;FAAGAAgAAAAhADj9If/WAAAAlAEAAAsAAAAAAAAAAAAAAAAALwEAAF9yZWxzLy5yZWxzUEsBAi0A&#10;FAAGAAgAAAAhAEuq204dAgAAQQQAAA4AAAAAAAAAAAAAAAAALgIAAGRycy9lMm9Eb2MueG1sUEsB&#10;Ai0AFAAGAAgAAAAhAJh4yTzfAAAADAEAAA8AAAAAAAAAAAAAAAAAdwQAAGRycy9kb3ducmV2Lnht&#10;bFBLBQYAAAAABAAEAPMAAACDBQAAAAA=&#10;" strokeweight=".6pt">
              <w10:wrap anchorx="page" anchory="page"/>
            </v:line>
          </w:pict>
        </mc:Fallback>
      </mc:AlternateContent>
    </w:r>
    <w:r>
      <w:rPr>
        <w:noProof/>
        <w:lang w:val="en-US" w:eastAsia="en-US"/>
      </w:rPr>
      <mc:AlternateContent>
        <mc:Choice Requires="wps">
          <w:drawing>
            <wp:anchor distT="0" distB="0" distL="114300" distR="114300" simplePos="0" relativeHeight="251478016" behindDoc="1" locked="0" layoutInCell="1" allowOverlap="1">
              <wp:simplePos x="0" y="0"/>
              <wp:positionH relativeFrom="page">
                <wp:posOffset>887730</wp:posOffset>
              </wp:positionH>
              <wp:positionV relativeFrom="page">
                <wp:posOffset>1195070</wp:posOffset>
              </wp:positionV>
              <wp:extent cx="3592830" cy="18097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283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247" w:rsidRDefault="005A4180">
                          <w:pPr>
                            <w:spacing w:before="11"/>
                            <w:ind w:left="20"/>
                            <w:rPr>
                              <w:b/>
                            </w:rPr>
                          </w:pPr>
                          <w:r>
                            <w:rPr>
                              <w:b/>
                            </w:rPr>
                            <w:t>CHUYÊN ĐỀ CÔNG NGHỆ VÀ GIÁO DỤC - 10 (12-2018)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69.9pt;margin-top:94.1pt;width:282.9pt;height:14.25pt;z-index:-251838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e78rgIAAKkFAAAOAAAAZHJzL2Uyb0RvYy54bWysVNuOmzAQfa/Uf7D8znJZSAAtWe2GUFXa&#10;XqTdfoADJlgFm9pOYLvqv3dsQrKXl6otD9Zgj8+cmTmeq+uxa9GBSsUEz7B/4WFEeSkqxncZ/vZQ&#10;ODFGShNekVZwmuFHqvD16v27q6FPaSAa0VZUIgDhKh36DDda96nrqrKhHVEXoqccDmshO6LhV+7c&#10;SpIB0LvWDTxv4Q5CVr0UJVUKdvPpEK8sfl3TUn+pa0U1ajMM3LRdpV23ZnVXVyTdSdI3rDzSIH/B&#10;oiOMQ9ATVE40QXvJ3kB1rJRCiVpflKJzRV2zktocIBvfe5XNfUN6anOB4qj+VCb1/2DLz4evErEq&#10;wxFGnHTQogc6anQrRhSZ6gy9SsHpvgc3PcI2dNlmqvo7UX5XiIt1Q/iO3kgphoaSCtj55qb77OqE&#10;owzIdvgkKghD9lpYoLGWnSkdFAMBOnTp8dQZQ6WEzcsoCeJLOCrhzI+9ZGnJuSSdb/dS6Q9UdMgY&#10;GZbQeYtODndKGzYknV1MMC4K1ra2+y1/sQGO0w7EhqvmzLCwzXxKvGQTb+LQCYPFxgm9PHduinXo&#10;LAp/GeWX+Xqd+79MXD9MG1ZVlJsws7D88M8ad5T4JImTtJRoWWXgDCUld9t1K9GBgLAL+9maw8nZ&#10;zX1JwxYBcnmVkh+E3m2QOMUiXjphEUZOsvRix/OT22ThhUmYFy9TumOc/ntKaMhwEgXRJKYz6Ve5&#10;efZ7mxtJO6ZhdLSsy3B8ciKpkeCGV7a1mrB2sp+VwtA/lwLaPTfaCtZodFKrHrcjoBgVb0X1CNKV&#10;ApQFIoR5B0Yj5E+MBpgdGVY/9kRSjNqPHORvBs1syNnYzgbhJVzNsMZoMtd6Gkj7XrJdA8jTA+Pi&#10;Bp5Izax6zyyODwvmgU3iOLvMwHn+b73OE3b1GwAA//8DAFBLAwQUAAYACAAAACEA5wItd+AAAAAL&#10;AQAADwAAAGRycy9kb3ducmV2LnhtbEyPwU7DMBBE70j8g7VI3KjdINI0xKkqBCekijQcODqxm1iN&#10;1yF22/D3XU5wm9GMZt8Wm9kN7GymYD1KWC4EMIOt1xY7CZ/120MGLESFWg0ejYQfE2BT3t4UKtf+&#10;gpU572PHaARDriT0MY4556HtjVNh4UeDlB385FQkO3VcT+pC427giRApd8oiXejVaF560x73Jydh&#10;+4XVq/3eNR/VobJ1vRb4nh6lvL+bt8/AopnjXxl+8QkdSmJq/Al1YAP5xzWhRxJZlgCjxko8pcAa&#10;CckyXQEvC/7/h/IKAAD//wMAUEsBAi0AFAAGAAgAAAAhALaDOJL+AAAA4QEAABMAAAAAAAAAAAAA&#10;AAAAAAAAAFtDb250ZW50X1R5cGVzXS54bWxQSwECLQAUAAYACAAAACEAOP0h/9YAAACUAQAACwAA&#10;AAAAAAAAAAAAAAAvAQAAX3JlbHMvLnJlbHNQSwECLQAUAAYACAAAACEAJM3u/K4CAACpBQAADgAA&#10;AAAAAAAAAAAAAAAuAgAAZHJzL2Uyb0RvYy54bWxQSwECLQAUAAYACAAAACEA5wItd+AAAAALAQAA&#10;DwAAAAAAAAAAAAAAAAAIBQAAZHJzL2Rvd25yZXYueG1sUEsFBgAAAAAEAAQA8wAAABUGAAAAAA==&#10;" filled="f" stroked="f">
              <v:textbox inset="0,0,0,0">
                <w:txbxContent>
                  <w:p w:rsidR="00883247" w:rsidRDefault="005A4180">
                    <w:pPr>
                      <w:spacing w:before="11"/>
                      <w:ind w:left="20"/>
                      <w:rPr>
                        <w:b/>
                      </w:rPr>
                    </w:pPr>
                    <w:r>
                      <w:rPr>
                        <w:b/>
                      </w:rPr>
                      <w:t>CHUYÊN ĐỀ CÔNG NGHỆ VÀ GIÁO DỤC - 10 (12-2018)</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247" w:rsidRDefault="00DE36AF">
    <w:pPr>
      <w:pStyle w:val="BodyText"/>
      <w:spacing w:line="14" w:lineRule="auto"/>
      <w:ind w:left="0" w:right="0" w:firstLine="0"/>
      <w:jc w:val="left"/>
      <w:rPr>
        <w:sz w:val="20"/>
      </w:rPr>
    </w:pPr>
    <w:r>
      <w:rPr>
        <w:noProof/>
        <w:lang w:val="en-US" w:eastAsia="en-US"/>
      </w:rPr>
      <mc:AlternateContent>
        <mc:Choice Requires="wps">
          <w:drawing>
            <wp:anchor distT="0" distB="0" distL="114300" distR="114300" simplePos="0" relativeHeight="251479040" behindDoc="1" locked="0" layoutInCell="1" allowOverlap="1">
              <wp:simplePos x="0" y="0"/>
              <wp:positionH relativeFrom="page">
                <wp:posOffset>892810</wp:posOffset>
              </wp:positionH>
              <wp:positionV relativeFrom="page">
                <wp:posOffset>1398270</wp:posOffset>
              </wp:positionV>
              <wp:extent cx="5755005" cy="0"/>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500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837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3pt,110.1pt" to="523.45pt,1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qHAIAAEEEAAAOAAAAZHJzL2Uyb0RvYy54bWysU8GO2jAQvVfqP1i+QxIaWIgIq4pAL7RF&#10;2u0HGNshVh3bsg0BVf33jh2C2PZSVc3BGXtmnt/MPC+fL61EZ26d0KrE2TjFiCuqmVDHEn973Y7m&#10;GDlPFCNSK17iK3f4efX+3bIzBZ/oRkvGLQIQ5YrOlLjx3hRJ4mjDW+LG2nAFzlrblnjY2mPCLOkA&#10;vZXJJE1nSactM1ZT7hycVr0TryJ+XXPqv9a14x7JEgM3H1cb10NYk9WSFEdLTCPojQb5BxYtEQou&#10;vUNVxBN0suIPqFZQq52u/ZjqNtF1LSiPNUA1WfpbNS8NMTzWAs1x5t4m9/9g6Zfz3iLBSpxjpEgL&#10;I9oJxVEeOtMZV0DAWu1tqI1e1IvZafrdIaXXDVFHHhm+Xg2kZSEjeZMSNs4A/qH7rBnEkJPXsU2X&#10;2rYBEhqALnEa1/s0+MUjCofTp+k0TacY0cGXkGJINNb5T1y3KBgllsA5ApPzzvlAhBRDSLhH6a2Q&#10;Mg5bKtSVeJYuZjHBaSlYcIYwZ4+HtbToTIJc4herAs9jWECuiGv6uOjqhWT1SbF4S8MJ29xsT4Ts&#10;bWAlVbgIagSeN6sXyo9FutjMN/N8lE9mm1GeVtXo43adj2bb7GlafajW6yr7GThnedEIxrgKtAfR&#10;ZvnfieL2fHq53WV770/yFj02EsgO/0g6DjnMtVfIQbPr3g7DB53G4NubCg/hcQ/248tf/QIAAP//&#10;AwBQSwMEFAAGAAgAAAAhAL3zXVDfAAAADAEAAA8AAABkcnMvZG93bnJldi54bWxMj8FqwkAQhu8F&#10;32EZobe6a5A0ptmItLTgoZSq9LxmxyQmOxuyq4lv3xUK9vjPfPzzTbYaTcsu2LvakoT5TABDKqyu&#10;qZSw370/JcCcV6RVawklXNHBKp88ZCrVdqBvvGx9yUIJuVRJqLzvUs5dUaFRbmY7pLA72t4oH2Jf&#10;ct2rIZSblkdCxNyomsKFSnX4WmHRbM9GwmfC3+xX81NcT8PuI0k2zfJ5s5fycTquX4B5HP0dhpt+&#10;UIc8OB3smbRjbcgLEQdUQhSJCNiNEIt4CezwN+J5xv8/kf8CAAD//wMAUEsBAi0AFAAGAAgAAAAh&#10;ALaDOJL+AAAA4QEAABMAAAAAAAAAAAAAAAAAAAAAAFtDb250ZW50X1R5cGVzXS54bWxQSwECLQAU&#10;AAYACAAAACEAOP0h/9YAAACUAQAACwAAAAAAAAAAAAAAAAAvAQAAX3JlbHMvLnJlbHNQSwECLQAU&#10;AAYACAAAACEAKdPvqhwCAABBBAAADgAAAAAAAAAAAAAAAAAuAgAAZHJzL2Uyb0RvYy54bWxQSwEC&#10;LQAUAAYACAAAACEAvfNdUN8AAAAMAQAADwAAAAAAAAAAAAAAAAB2BAAAZHJzL2Rvd25yZXYueG1s&#10;UEsFBgAAAAAEAAQA8wAAAIIFAAAAAA==&#10;" strokeweight=".48pt">
              <w10:wrap anchorx="page" anchory="page"/>
            </v:line>
          </w:pict>
        </mc:Fallback>
      </mc:AlternateContent>
    </w:r>
    <w:r>
      <w:rPr>
        <w:noProof/>
        <w:lang w:val="en-US" w:eastAsia="en-US"/>
      </w:rPr>
      <mc:AlternateContent>
        <mc:Choice Requires="wps">
          <w:drawing>
            <wp:anchor distT="0" distB="0" distL="114300" distR="114300" simplePos="0" relativeHeight="251480064" behindDoc="1" locked="0" layoutInCell="1" allowOverlap="1">
              <wp:simplePos x="0" y="0"/>
              <wp:positionH relativeFrom="page">
                <wp:posOffset>1927225</wp:posOffset>
              </wp:positionH>
              <wp:positionV relativeFrom="page">
                <wp:posOffset>1195070</wp:posOffset>
              </wp:positionV>
              <wp:extent cx="4747895" cy="18097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789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247" w:rsidRDefault="005A4180">
                          <w:pPr>
                            <w:spacing w:before="11"/>
                            <w:ind w:left="20"/>
                            <w:rPr>
                              <w:b/>
                            </w:rPr>
                          </w:pPr>
                          <w:r>
                            <w:rPr>
                              <w:b/>
                            </w:rPr>
                            <w:t>TRƯỜNG CAO ĐẲNG CÔNG NGHỆ THÔNG TIN HỮU NGHỊ VIỆT - HÀN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151.75pt;margin-top:94.1pt;width:373.85pt;height:14.25pt;z-index:-251836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f08sAIAALAFAAAOAAAAZHJzL2Uyb0RvYy54bWysVG1vmzAQ/j5p/8HydwqkJAFUUrUhTJO6&#10;F6ndD3DABGvGZrYT6Kb9951NSNNWk6ZtfLAO+/zcPXeP7+p6aDk6UKWZFBkOLwKMqChlxcQuw18e&#10;Ci/GSBsiKsKloBl+pBpfr96+ueq7lM5kI3lFFQIQodO+y3BjTJf6vi4b2hJ9ITsq4LCWqiUGftXO&#10;rxTpAb3l/iwIFn4vVdUpWVKtYTcfD/HK4dc1Lc2nutbUIJ5hyM24Vbl1a1d/dUXSnSJdw8pjGuQv&#10;smgJExD0BJUTQ9BesVdQLSuV1LI2F6VsfVnXrKSOA7AJgxds7hvSUccFiqO7U5n0/4MtPx4+K8Sq&#10;DF9iJEgLLXqgg0G3ckCXtjp9p1Nwuu/AzQywDV12THV3J8uvGgm5bojY0RulZN9QUkF2ob3pn10d&#10;cbQF2fYfZAVhyN5IBzTUqrWlg2IgQIcuPZ46Y1MpYTNaRss4mWNUwlkYB8ly7kKQdLrdKW3eUdki&#10;a2RYQecdOjncaWOzIenkYoMJWTDOXfe5eLYBjuMOxIar9sxm4Zr5IwmSTbyJIy+aLTZeFOS5d1Os&#10;I29RhMt5fpmv13n408YNo7RhVUWFDTMJK4z+rHFHiY+SOElLS84qC2dT0mq3XXOFDgSEXbjvWJAz&#10;N/95Gq4IwOUFpXAWBbezxCsW8dKLimjuJcsg9oIwuU0WQZREefGc0h0T9N8poT7DyXw2H8X0W26B&#10;+15zI2nLDIwOztoMxycnkloJbkTlWmsI46N9Vgqb/lMpoN1To51grUZHtZphO7iX4dRsxbyV1SMo&#10;WEkQGMgUxh4YjVTfMephhGRYf9sTRTHi7wW8AjtvJkNNxnYyiCjhaoYNRqO5NuNc2neK7RpAHt+Z&#10;kDfwUmrmRPyUxfF9wVhwXI4jzM6d83/n9TRoV78AAAD//wMAUEsDBBQABgAIAAAAIQA2S8JX4QAA&#10;AAwBAAAPAAAAZHJzL2Rvd25yZXYueG1sTI/BTsMwDIbvSLxD5EncWNJOK6VrOk0ITkiIrhw4pm3W&#10;Rmuc0mRbeXu8E7vZ+j/9/pxvZzuws568cSghWgpgGhvXGuwkfFVvjykwHxS2anCoJfxqD9vi/i5X&#10;WesuWOrzPnSMStBnSkIfwphx7pteW+WXbtRI2cFNVgVap463k7pQuR14LETCrTJIF3o16pdeN8f9&#10;yUrYfWP5an4+6s/yUJqqehb4nhylfFjMuw2woOfwD8NVn9ShIKfanbD1bJCwEqs1oRSkaQzsSoh1&#10;RFMtIY6SJ+BFzm+fKP4AAAD//wMAUEsBAi0AFAAGAAgAAAAhALaDOJL+AAAA4QEAABMAAAAAAAAA&#10;AAAAAAAAAAAAAFtDb250ZW50X1R5cGVzXS54bWxQSwECLQAUAAYACAAAACEAOP0h/9YAAACUAQAA&#10;CwAAAAAAAAAAAAAAAAAvAQAAX3JlbHMvLnJlbHNQSwECLQAUAAYACAAAACEAGd39PLACAACwBQAA&#10;DgAAAAAAAAAAAAAAAAAuAgAAZHJzL2Uyb0RvYy54bWxQSwECLQAUAAYACAAAACEANkvCV+EAAAAM&#10;AQAADwAAAAAAAAAAAAAAAAAKBQAAZHJzL2Rvd25yZXYueG1sUEsFBgAAAAAEAAQA8wAAABgGAAAA&#10;AA==&#10;" filled="f" stroked="f">
              <v:textbox inset="0,0,0,0">
                <w:txbxContent>
                  <w:p w:rsidR="00883247" w:rsidRDefault="005A4180">
                    <w:pPr>
                      <w:spacing w:before="11"/>
                      <w:ind w:left="20"/>
                      <w:rPr>
                        <w:b/>
                      </w:rPr>
                    </w:pPr>
                    <w:r>
                      <w:rPr>
                        <w:b/>
                      </w:rPr>
                      <w:t>TRƯỜNG CAO ĐẲNG CÔNG NGHỆ THÔNG TIN HỮU NGHỊ VIỆT - HÀN</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584C17"/>
    <w:multiLevelType w:val="hybridMultilevel"/>
    <w:tmpl w:val="9C169416"/>
    <w:lvl w:ilvl="0" w:tplc="8F9CFA2A">
      <w:numFmt w:val="bullet"/>
      <w:lvlText w:val="-"/>
      <w:lvlJc w:val="left"/>
      <w:pPr>
        <w:ind w:left="118" w:hanging="135"/>
      </w:pPr>
      <w:rPr>
        <w:rFonts w:ascii="Times New Roman" w:eastAsia="Times New Roman" w:hAnsi="Times New Roman" w:cs="Times New Roman" w:hint="default"/>
        <w:w w:val="100"/>
        <w:sz w:val="23"/>
        <w:szCs w:val="23"/>
        <w:lang w:val="vi" w:eastAsia="vi" w:bidi="vi"/>
      </w:rPr>
    </w:lvl>
    <w:lvl w:ilvl="1" w:tplc="EA60F4E2">
      <w:numFmt w:val="bullet"/>
      <w:lvlText w:val="•"/>
      <w:lvlJc w:val="left"/>
      <w:pPr>
        <w:ind w:left="1038" w:hanging="135"/>
      </w:pPr>
      <w:rPr>
        <w:rFonts w:hint="default"/>
        <w:lang w:val="vi" w:eastAsia="vi" w:bidi="vi"/>
      </w:rPr>
    </w:lvl>
    <w:lvl w:ilvl="2" w:tplc="1FDC864A">
      <w:numFmt w:val="bullet"/>
      <w:lvlText w:val="•"/>
      <w:lvlJc w:val="left"/>
      <w:pPr>
        <w:ind w:left="1956" w:hanging="135"/>
      </w:pPr>
      <w:rPr>
        <w:rFonts w:hint="default"/>
        <w:lang w:val="vi" w:eastAsia="vi" w:bidi="vi"/>
      </w:rPr>
    </w:lvl>
    <w:lvl w:ilvl="3" w:tplc="3E688692">
      <w:numFmt w:val="bullet"/>
      <w:lvlText w:val="•"/>
      <w:lvlJc w:val="left"/>
      <w:pPr>
        <w:ind w:left="2874" w:hanging="135"/>
      </w:pPr>
      <w:rPr>
        <w:rFonts w:hint="default"/>
        <w:lang w:val="vi" w:eastAsia="vi" w:bidi="vi"/>
      </w:rPr>
    </w:lvl>
    <w:lvl w:ilvl="4" w:tplc="3560FE76">
      <w:numFmt w:val="bullet"/>
      <w:lvlText w:val="•"/>
      <w:lvlJc w:val="left"/>
      <w:pPr>
        <w:ind w:left="3792" w:hanging="135"/>
      </w:pPr>
      <w:rPr>
        <w:rFonts w:hint="default"/>
        <w:lang w:val="vi" w:eastAsia="vi" w:bidi="vi"/>
      </w:rPr>
    </w:lvl>
    <w:lvl w:ilvl="5" w:tplc="8C44A4B0">
      <w:numFmt w:val="bullet"/>
      <w:lvlText w:val="•"/>
      <w:lvlJc w:val="left"/>
      <w:pPr>
        <w:ind w:left="4710" w:hanging="135"/>
      </w:pPr>
      <w:rPr>
        <w:rFonts w:hint="default"/>
        <w:lang w:val="vi" w:eastAsia="vi" w:bidi="vi"/>
      </w:rPr>
    </w:lvl>
    <w:lvl w:ilvl="6" w:tplc="62D2AF32">
      <w:numFmt w:val="bullet"/>
      <w:lvlText w:val="•"/>
      <w:lvlJc w:val="left"/>
      <w:pPr>
        <w:ind w:left="5628" w:hanging="135"/>
      </w:pPr>
      <w:rPr>
        <w:rFonts w:hint="default"/>
        <w:lang w:val="vi" w:eastAsia="vi" w:bidi="vi"/>
      </w:rPr>
    </w:lvl>
    <w:lvl w:ilvl="7" w:tplc="B1FCC09A">
      <w:numFmt w:val="bullet"/>
      <w:lvlText w:val="•"/>
      <w:lvlJc w:val="left"/>
      <w:pPr>
        <w:ind w:left="6546" w:hanging="135"/>
      </w:pPr>
      <w:rPr>
        <w:rFonts w:hint="default"/>
        <w:lang w:val="vi" w:eastAsia="vi" w:bidi="vi"/>
      </w:rPr>
    </w:lvl>
    <w:lvl w:ilvl="8" w:tplc="62249C4C">
      <w:numFmt w:val="bullet"/>
      <w:lvlText w:val="•"/>
      <w:lvlJc w:val="left"/>
      <w:pPr>
        <w:ind w:left="7464" w:hanging="135"/>
      </w:pPr>
      <w:rPr>
        <w:rFonts w:hint="default"/>
        <w:lang w:val="vi" w:eastAsia="vi" w:bidi="vi"/>
      </w:rPr>
    </w:lvl>
  </w:abstractNum>
  <w:abstractNum w:abstractNumId="1">
    <w:nsid w:val="4CDA1E21"/>
    <w:multiLevelType w:val="hybridMultilevel"/>
    <w:tmpl w:val="157CBBCA"/>
    <w:lvl w:ilvl="0" w:tplc="BF607B14">
      <w:numFmt w:val="bullet"/>
      <w:lvlText w:val="-"/>
      <w:lvlJc w:val="left"/>
      <w:pPr>
        <w:ind w:left="118" w:hanging="161"/>
      </w:pPr>
      <w:rPr>
        <w:rFonts w:ascii="Times New Roman" w:eastAsia="Times New Roman" w:hAnsi="Times New Roman" w:cs="Times New Roman" w:hint="default"/>
        <w:i/>
        <w:w w:val="100"/>
        <w:sz w:val="23"/>
        <w:szCs w:val="23"/>
        <w:lang w:val="vi" w:eastAsia="vi" w:bidi="vi"/>
      </w:rPr>
    </w:lvl>
    <w:lvl w:ilvl="1" w:tplc="54A46A04">
      <w:numFmt w:val="bullet"/>
      <w:lvlText w:val="•"/>
      <w:lvlJc w:val="left"/>
      <w:pPr>
        <w:ind w:left="1038" w:hanging="161"/>
      </w:pPr>
      <w:rPr>
        <w:rFonts w:hint="default"/>
        <w:lang w:val="vi" w:eastAsia="vi" w:bidi="vi"/>
      </w:rPr>
    </w:lvl>
    <w:lvl w:ilvl="2" w:tplc="9096613E">
      <w:numFmt w:val="bullet"/>
      <w:lvlText w:val="•"/>
      <w:lvlJc w:val="left"/>
      <w:pPr>
        <w:ind w:left="1956" w:hanging="161"/>
      </w:pPr>
      <w:rPr>
        <w:rFonts w:hint="default"/>
        <w:lang w:val="vi" w:eastAsia="vi" w:bidi="vi"/>
      </w:rPr>
    </w:lvl>
    <w:lvl w:ilvl="3" w:tplc="09125DC8">
      <w:numFmt w:val="bullet"/>
      <w:lvlText w:val="•"/>
      <w:lvlJc w:val="left"/>
      <w:pPr>
        <w:ind w:left="2874" w:hanging="161"/>
      </w:pPr>
      <w:rPr>
        <w:rFonts w:hint="default"/>
        <w:lang w:val="vi" w:eastAsia="vi" w:bidi="vi"/>
      </w:rPr>
    </w:lvl>
    <w:lvl w:ilvl="4" w:tplc="553415FA">
      <w:numFmt w:val="bullet"/>
      <w:lvlText w:val="•"/>
      <w:lvlJc w:val="left"/>
      <w:pPr>
        <w:ind w:left="3792" w:hanging="161"/>
      </w:pPr>
      <w:rPr>
        <w:rFonts w:hint="default"/>
        <w:lang w:val="vi" w:eastAsia="vi" w:bidi="vi"/>
      </w:rPr>
    </w:lvl>
    <w:lvl w:ilvl="5" w:tplc="5C6052D4">
      <w:numFmt w:val="bullet"/>
      <w:lvlText w:val="•"/>
      <w:lvlJc w:val="left"/>
      <w:pPr>
        <w:ind w:left="4710" w:hanging="161"/>
      </w:pPr>
      <w:rPr>
        <w:rFonts w:hint="default"/>
        <w:lang w:val="vi" w:eastAsia="vi" w:bidi="vi"/>
      </w:rPr>
    </w:lvl>
    <w:lvl w:ilvl="6" w:tplc="09CAFBE8">
      <w:numFmt w:val="bullet"/>
      <w:lvlText w:val="•"/>
      <w:lvlJc w:val="left"/>
      <w:pPr>
        <w:ind w:left="5628" w:hanging="161"/>
      </w:pPr>
      <w:rPr>
        <w:rFonts w:hint="default"/>
        <w:lang w:val="vi" w:eastAsia="vi" w:bidi="vi"/>
      </w:rPr>
    </w:lvl>
    <w:lvl w:ilvl="7" w:tplc="A82296FA">
      <w:numFmt w:val="bullet"/>
      <w:lvlText w:val="•"/>
      <w:lvlJc w:val="left"/>
      <w:pPr>
        <w:ind w:left="6546" w:hanging="161"/>
      </w:pPr>
      <w:rPr>
        <w:rFonts w:hint="default"/>
        <w:lang w:val="vi" w:eastAsia="vi" w:bidi="vi"/>
      </w:rPr>
    </w:lvl>
    <w:lvl w:ilvl="8" w:tplc="89F6239E">
      <w:numFmt w:val="bullet"/>
      <w:lvlText w:val="•"/>
      <w:lvlJc w:val="left"/>
      <w:pPr>
        <w:ind w:left="7464" w:hanging="161"/>
      </w:pPr>
      <w:rPr>
        <w:rFonts w:hint="default"/>
        <w:lang w:val="vi" w:eastAsia="vi" w:bidi="vi"/>
      </w:rPr>
    </w:lvl>
  </w:abstractNum>
  <w:abstractNum w:abstractNumId="2">
    <w:nsid w:val="594E45A6"/>
    <w:multiLevelType w:val="multilevel"/>
    <w:tmpl w:val="505AEF1A"/>
    <w:lvl w:ilvl="0">
      <w:start w:val="1"/>
      <w:numFmt w:val="decimal"/>
      <w:lvlText w:val="%1."/>
      <w:lvlJc w:val="left"/>
      <w:pPr>
        <w:ind w:left="348" w:hanging="231"/>
        <w:jc w:val="left"/>
      </w:pPr>
      <w:rPr>
        <w:rFonts w:ascii="Times New Roman" w:eastAsia="Times New Roman" w:hAnsi="Times New Roman" w:cs="Times New Roman" w:hint="default"/>
        <w:b/>
        <w:bCs/>
        <w:w w:val="100"/>
        <w:sz w:val="23"/>
        <w:szCs w:val="23"/>
        <w:lang w:val="vi" w:eastAsia="vi" w:bidi="vi"/>
      </w:rPr>
    </w:lvl>
    <w:lvl w:ilvl="1">
      <w:start w:val="1"/>
      <w:numFmt w:val="decimal"/>
      <w:lvlText w:val="%1.%2."/>
      <w:lvlJc w:val="left"/>
      <w:pPr>
        <w:ind w:left="545" w:hanging="408"/>
        <w:jc w:val="left"/>
      </w:pPr>
      <w:rPr>
        <w:rFonts w:ascii="Times New Roman" w:eastAsia="Times New Roman" w:hAnsi="Times New Roman" w:cs="Times New Roman" w:hint="default"/>
        <w:b/>
        <w:bCs/>
        <w:i/>
        <w:w w:val="100"/>
        <w:sz w:val="23"/>
        <w:szCs w:val="23"/>
        <w:lang w:val="vi" w:eastAsia="vi" w:bidi="vi"/>
      </w:rPr>
    </w:lvl>
    <w:lvl w:ilvl="2">
      <w:numFmt w:val="bullet"/>
      <w:lvlText w:val="•"/>
      <w:lvlJc w:val="left"/>
      <w:pPr>
        <w:ind w:left="540" w:hanging="408"/>
      </w:pPr>
      <w:rPr>
        <w:rFonts w:hint="default"/>
        <w:lang w:val="vi" w:eastAsia="vi" w:bidi="vi"/>
      </w:rPr>
    </w:lvl>
    <w:lvl w:ilvl="3">
      <w:numFmt w:val="bullet"/>
      <w:lvlText w:val="•"/>
      <w:lvlJc w:val="left"/>
      <w:pPr>
        <w:ind w:left="1635" w:hanging="408"/>
      </w:pPr>
      <w:rPr>
        <w:rFonts w:hint="default"/>
        <w:lang w:val="vi" w:eastAsia="vi" w:bidi="vi"/>
      </w:rPr>
    </w:lvl>
    <w:lvl w:ilvl="4">
      <w:numFmt w:val="bullet"/>
      <w:lvlText w:val="•"/>
      <w:lvlJc w:val="left"/>
      <w:pPr>
        <w:ind w:left="2730" w:hanging="408"/>
      </w:pPr>
      <w:rPr>
        <w:rFonts w:hint="default"/>
        <w:lang w:val="vi" w:eastAsia="vi" w:bidi="vi"/>
      </w:rPr>
    </w:lvl>
    <w:lvl w:ilvl="5">
      <w:numFmt w:val="bullet"/>
      <w:lvlText w:val="•"/>
      <w:lvlJc w:val="left"/>
      <w:pPr>
        <w:ind w:left="3825" w:hanging="408"/>
      </w:pPr>
      <w:rPr>
        <w:rFonts w:hint="default"/>
        <w:lang w:val="vi" w:eastAsia="vi" w:bidi="vi"/>
      </w:rPr>
    </w:lvl>
    <w:lvl w:ilvl="6">
      <w:numFmt w:val="bullet"/>
      <w:lvlText w:val="•"/>
      <w:lvlJc w:val="left"/>
      <w:pPr>
        <w:ind w:left="4920" w:hanging="408"/>
      </w:pPr>
      <w:rPr>
        <w:rFonts w:hint="default"/>
        <w:lang w:val="vi" w:eastAsia="vi" w:bidi="vi"/>
      </w:rPr>
    </w:lvl>
    <w:lvl w:ilvl="7">
      <w:numFmt w:val="bullet"/>
      <w:lvlText w:val="•"/>
      <w:lvlJc w:val="left"/>
      <w:pPr>
        <w:ind w:left="6015" w:hanging="408"/>
      </w:pPr>
      <w:rPr>
        <w:rFonts w:hint="default"/>
        <w:lang w:val="vi" w:eastAsia="vi" w:bidi="vi"/>
      </w:rPr>
    </w:lvl>
    <w:lvl w:ilvl="8">
      <w:numFmt w:val="bullet"/>
      <w:lvlText w:val="•"/>
      <w:lvlJc w:val="left"/>
      <w:pPr>
        <w:ind w:left="7110" w:hanging="408"/>
      </w:pPr>
      <w:rPr>
        <w:rFonts w:hint="default"/>
        <w:lang w:val="vi" w:eastAsia="vi" w:bidi="vi"/>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247"/>
    <w:rsid w:val="00582D16"/>
    <w:rsid w:val="005A4180"/>
    <w:rsid w:val="00883247"/>
    <w:rsid w:val="00DE36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eastAsia="vi"/>
    </w:rPr>
  </w:style>
  <w:style w:type="paragraph" w:styleId="Heading1">
    <w:name w:val="heading 1"/>
    <w:basedOn w:val="Normal"/>
    <w:uiPriority w:val="1"/>
    <w:qFormat/>
    <w:pPr>
      <w:ind w:left="348" w:hanging="231"/>
      <w:jc w:val="both"/>
      <w:outlineLvl w:val="0"/>
    </w:pPr>
    <w:rPr>
      <w:b/>
      <w:bCs/>
      <w:sz w:val="23"/>
      <w:szCs w:val="23"/>
    </w:rPr>
  </w:style>
  <w:style w:type="paragraph" w:styleId="Heading2">
    <w:name w:val="heading 2"/>
    <w:basedOn w:val="Normal"/>
    <w:uiPriority w:val="1"/>
    <w:qFormat/>
    <w:pPr>
      <w:spacing w:before="84"/>
      <w:ind w:left="545" w:right="107" w:hanging="428"/>
      <w:jc w:val="both"/>
      <w:outlineLvl w:val="1"/>
    </w:pPr>
    <w:rPr>
      <w:b/>
      <w:bCs/>
      <w:i/>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8" w:right="105" w:firstLine="566"/>
      <w:jc w:val="both"/>
    </w:pPr>
    <w:rPr>
      <w:sz w:val="23"/>
      <w:szCs w:val="23"/>
    </w:rPr>
  </w:style>
  <w:style w:type="paragraph" w:styleId="ListParagraph">
    <w:name w:val="List Paragraph"/>
    <w:basedOn w:val="Normal"/>
    <w:uiPriority w:val="1"/>
    <w:qFormat/>
    <w:pPr>
      <w:ind w:left="118" w:right="105" w:firstLine="566"/>
      <w:jc w:val="both"/>
    </w:pPr>
  </w:style>
  <w:style w:type="paragraph" w:customStyle="1" w:styleId="TableParagraph">
    <w:name w:val="Table Paragraph"/>
    <w:basedOn w:val="Normal"/>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eastAsia="vi"/>
    </w:rPr>
  </w:style>
  <w:style w:type="paragraph" w:styleId="Heading1">
    <w:name w:val="heading 1"/>
    <w:basedOn w:val="Normal"/>
    <w:uiPriority w:val="1"/>
    <w:qFormat/>
    <w:pPr>
      <w:ind w:left="348" w:hanging="231"/>
      <w:jc w:val="both"/>
      <w:outlineLvl w:val="0"/>
    </w:pPr>
    <w:rPr>
      <w:b/>
      <w:bCs/>
      <w:sz w:val="23"/>
      <w:szCs w:val="23"/>
    </w:rPr>
  </w:style>
  <w:style w:type="paragraph" w:styleId="Heading2">
    <w:name w:val="heading 2"/>
    <w:basedOn w:val="Normal"/>
    <w:uiPriority w:val="1"/>
    <w:qFormat/>
    <w:pPr>
      <w:spacing w:before="84"/>
      <w:ind w:left="545" w:right="107" w:hanging="428"/>
      <w:jc w:val="both"/>
      <w:outlineLvl w:val="1"/>
    </w:pPr>
    <w:rPr>
      <w:b/>
      <w:bCs/>
      <w:i/>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8" w:right="105" w:firstLine="566"/>
      <w:jc w:val="both"/>
    </w:pPr>
    <w:rPr>
      <w:sz w:val="23"/>
      <w:szCs w:val="23"/>
    </w:rPr>
  </w:style>
  <w:style w:type="paragraph" w:styleId="ListParagraph">
    <w:name w:val="List Paragraph"/>
    <w:basedOn w:val="Normal"/>
    <w:uiPriority w:val="1"/>
    <w:qFormat/>
    <w:pPr>
      <w:ind w:left="118" w:right="105" w:firstLine="566"/>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oanhttk@viethanit.edu.vn" TargetMode="External"/><Relationship Id="rId13" Type="http://schemas.openxmlformats.org/officeDocument/2006/relationships/footer" Target="footer1.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congannghean.vn/van-hoa-giao-duc/201605/tang-cuong-giao-duc-dao-duc-" TargetMode="External"/><Relationship Id="rId2" Type="http://schemas.openxmlformats.org/officeDocument/2006/relationships/styles" Target="styles.xml"/><Relationship Id="rId16" Type="http://schemas.openxmlformats.org/officeDocument/2006/relationships/hyperlink" Target="http://thanhnien.vn/gioi-tre/tang-cuong-giao-duc-ly-tuong-dao-duc-loi-"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dhktna.edu.vn/nghien-cuu-khoa-" TargetMode="External"/><Relationship Id="rId10" Type="http://schemas.openxmlformats.org/officeDocument/2006/relationships/hyperlink" Target="mailto:hienlv@viethanit.edu.v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huonghtq@viethanit.edu.vn"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3832</Words>
  <Characters>21845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KTX</dc:creator>
  <cp:lastModifiedBy>KTX</cp:lastModifiedBy>
  <cp:revision>2</cp:revision>
  <dcterms:created xsi:type="dcterms:W3CDTF">2020-02-21T02:20:00Z</dcterms:created>
  <dcterms:modified xsi:type="dcterms:W3CDTF">2020-02-21T02:20:00Z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2019-03-04T00:00:00Z</vt:filetime>
  </property>
  <property fmtid="{D5CDD505-2E9C-101B-9397-08002B2CF9AE}" pid="3" name="LastSaved">
    <vt:filetime>2019-03-04T00:00:00Z</vt:filetime>
  </property>
</Properties>
</file>